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t>АННОТАЦИЯ</w:t>
      </w:r>
    </w:p>
    <w:p w:rsidR="00165D40" w:rsidRPr="00310866" w:rsidRDefault="00B03F3A">
      <w:pPr>
        <w:jc w:val="center"/>
        <w:rPr>
          <w:sz w:val="24"/>
          <w:szCs w:val="24"/>
        </w:rPr>
      </w:pPr>
      <w:r w:rsidRPr="00310866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Экономика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12 </w:t>
            </w:r>
            <w:proofErr w:type="spellStart"/>
            <w:r w:rsidRPr="00310866">
              <w:rPr>
                <w:sz w:val="24"/>
                <w:szCs w:val="24"/>
              </w:rPr>
              <w:t>з.е</w:t>
            </w:r>
            <w:proofErr w:type="spellEnd"/>
            <w:r w:rsidRPr="00310866">
              <w:rPr>
                <w:sz w:val="24"/>
                <w:szCs w:val="24"/>
              </w:rPr>
              <w:t>.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Экзамен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Курсовая работа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E03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03F3A" w:rsidRPr="00310866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 w:rsidP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9. Формирование цен на рынке труда: заработная плата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12. Народнохозяйственный кругооборот. Основные макроэкономические показатели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Тема 15. Макроэкономическое равновесие на товарном рынке: кейнсианская модель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16. Макроэкономическая  нестабильность: экономические циклы, безработица и инфляция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17. Деньги. Денежно-кредитная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18. Финансовая система и бюджетно-налоговая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shd w:val="clear" w:color="auto" w:fill="FFFFFF"/>
              <w:tabs>
                <w:tab w:val="left" w:pos="300"/>
              </w:tabs>
              <w:jc w:val="both"/>
              <w:outlineLvl w:val="3"/>
              <w:rPr>
                <w:sz w:val="24"/>
                <w:szCs w:val="24"/>
              </w:rPr>
            </w:pPr>
            <w:bookmarkStart w:id="0" w:name="__DdeLink__1604_3059052116"/>
            <w:r w:rsidRPr="0031086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7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10866">
              <w:rPr>
                <w:color w:val="000000"/>
                <w:sz w:val="24"/>
                <w:szCs w:val="24"/>
              </w:rPr>
              <w:t> (150 экз.)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8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http://znanium.com/go.php?id=414974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Войтов, А. Г.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ВПО, обучающихся по направлениям подготовки «Экономика» и "Менеджмент" / А. Г. Войтов.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- 392 с. </w:t>
            </w:r>
            <w:hyperlink r:id="rId9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http://znanium.com/go.php?id=351691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Курс экономики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специальностям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Е. Б. Стародубцева.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2018. - 686 с. </w:t>
            </w:r>
            <w:hyperlink r:id="rId10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http://znanium.com/go.php?id=906431</w:t>
              </w:r>
            </w:hyperlink>
          </w:p>
          <w:p w:rsidR="00165D40" w:rsidRPr="00310866" w:rsidRDefault="00B03F3A" w:rsidP="00310866">
            <w:pPr>
              <w:pStyle w:val="4"/>
              <w:shd w:val="clear" w:color="auto" w:fill="FFFFFF"/>
              <w:tabs>
                <w:tab w:val="left" w:pos="3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Сборник задач по микроэкономике. К "Курсу микроэкономики" Р. М. Нуреева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hyperlink r:id="rId11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http://znanium.com/go.php?id=1014740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lastRenderedPageBreak/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2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Современный экономический словарь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словарь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Л. Ш. Лозовский, Е. Б. Стародубцева. - 6-е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2014. - 512 с. </w:t>
            </w:r>
            <w:hyperlink r:id="rId13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http://znanium.com/go.php?id=463150</w:t>
              </w:r>
            </w:hyperlink>
          </w:p>
          <w:p w:rsidR="00165D40" w:rsidRPr="00310866" w:rsidRDefault="00B03F3A" w:rsidP="00310866">
            <w:pPr>
              <w:pStyle w:val="aff4"/>
              <w:numPr>
                <w:ilvl w:val="0"/>
                <w:numId w:val="3"/>
              </w:numPr>
              <w:shd w:val="clear" w:color="auto" w:fill="FFFFFF"/>
              <w:tabs>
                <w:tab w:val="left" w:pos="5"/>
                <w:tab w:val="left" w:pos="300"/>
                <w:tab w:val="left" w:pos="427"/>
              </w:tabs>
              <w:ind w:left="0" w:firstLine="0"/>
              <w:jc w:val="both"/>
            </w:pP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>, Л. Е. Микроэкономика [Электронный ресурс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учебник: учебное пособие для студентов вузов, обучающихся по направлению 080100 "Экономика" / Л. Е.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, Е. Н.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Басовская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ИНФРА-М, 2013. - 224 с. </w:t>
            </w:r>
            <w:hyperlink r:id="rId14" w:tgtFrame="читать полный текст">
              <w:r w:rsidRPr="00310866">
                <w:rPr>
                  <w:rStyle w:val="-"/>
                  <w:i/>
                  <w:iCs/>
                  <w:highlight w:val="white"/>
                </w:rPr>
                <w:t>http://znanium.com/go.php?id=3723</w:t>
              </w:r>
            </w:hyperlink>
            <w:bookmarkEnd w:id="0"/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165D40">
            <w:pPr>
              <w:jc w:val="both"/>
              <w:rPr>
                <w:sz w:val="24"/>
                <w:szCs w:val="24"/>
              </w:rPr>
            </w:pPr>
          </w:p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Общего доступа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ГАРАНТ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5D40" w:rsidRPr="00310866" w:rsidRDefault="00165D40">
      <w:pPr>
        <w:ind w:left="-284"/>
        <w:rPr>
          <w:b/>
          <w:sz w:val="24"/>
          <w:szCs w:val="24"/>
        </w:rPr>
      </w:pPr>
    </w:p>
    <w:p w:rsidR="00165D40" w:rsidRPr="00310866" w:rsidRDefault="00B03F3A" w:rsidP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 xml:space="preserve">Аннотацию подготовили 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</w:r>
      <w:r w:rsidR="00E032D9" w:rsidRPr="00E032D9">
        <w:rPr>
          <w:sz w:val="24"/>
          <w:szCs w:val="24"/>
        </w:rPr>
        <w:t xml:space="preserve">А.А. </w:t>
      </w:r>
      <w:proofErr w:type="spellStart"/>
      <w:r w:rsidR="00E032D9" w:rsidRPr="00E032D9">
        <w:rPr>
          <w:sz w:val="24"/>
          <w:szCs w:val="24"/>
        </w:rPr>
        <w:t>Илюхин</w:t>
      </w:r>
      <w:proofErr w:type="spellEnd"/>
      <w:r w:rsidR="00E032D9" w:rsidRPr="00E032D9">
        <w:rPr>
          <w:sz w:val="24"/>
          <w:szCs w:val="24"/>
        </w:rPr>
        <w:t xml:space="preserve"> </w:t>
      </w:r>
      <w:r w:rsidRPr="00310866">
        <w:rPr>
          <w:sz w:val="24"/>
          <w:szCs w:val="24"/>
        </w:rPr>
        <w:t>Джой Е.С.,</w:t>
      </w:r>
      <w:r w:rsidRPr="00310866">
        <w:rPr>
          <w:i/>
          <w:iCs/>
          <w:sz w:val="24"/>
          <w:szCs w:val="24"/>
        </w:rPr>
        <w:t xml:space="preserve"> </w:t>
      </w:r>
      <w:r w:rsidRPr="00310866">
        <w:rPr>
          <w:sz w:val="24"/>
          <w:szCs w:val="24"/>
        </w:rPr>
        <w:t>Комарова О.В., Курбатова И.А., Корсакова Е.А.</w:t>
      </w:r>
    </w:p>
    <w:p w:rsidR="00165D40" w:rsidRPr="00310866" w:rsidRDefault="00165D40">
      <w:pPr>
        <w:rPr>
          <w:sz w:val="24"/>
          <w:szCs w:val="24"/>
        </w:rPr>
      </w:pPr>
    </w:p>
    <w:p w:rsidR="00E032D9" w:rsidRDefault="00E032D9" w:rsidP="00E032D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E032D9" w:rsidRDefault="00E032D9" w:rsidP="00E032D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032D9" w:rsidRDefault="00E032D9" w:rsidP="00E032D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032D9" w:rsidRDefault="00E032D9" w:rsidP="00E032D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E032D9" w:rsidRDefault="00E032D9" w:rsidP="00E032D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165D40" w:rsidRPr="00310866" w:rsidRDefault="00165D40">
      <w:pPr>
        <w:ind w:left="360"/>
        <w:jc w:val="center"/>
        <w:rPr>
          <w:b/>
          <w:sz w:val="24"/>
          <w:szCs w:val="24"/>
        </w:rPr>
      </w:pPr>
    </w:p>
    <w:p w:rsidR="00165D40" w:rsidRPr="00310866" w:rsidRDefault="00165D40">
      <w:pPr>
        <w:jc w:val="center"/>
        <w:rPr>
          <w:b/>
          <w:sz w:val="24"/>
          <w:szCs w:val="24"/>
        </w:rPr>
      </w:pPr>
    </w:p>
    <w:p w:rsidR="00310866" w:rsidRDefault="0031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i/>
                <w:sz w:val="24"/>
                <w:szCs w:val="24"/>
              </w:rPr>
            </w:pPr>
            <w:r w:rsidRPr="00310866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системы: критерии и типы классификации.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Модели экономических систем и их особенности.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противоречия и их роль в социально - экономическом развитии.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как способ и форма функционирования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экономических институтов и их роль в системе рыночного хозяйства.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Современные модели смешанной экономики (американская, западноевропейская, японская).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Роль государства в современной рыночной экономике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и практика развития регулируемой рыночной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денег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Частная собственность и ее значение в экономической системе.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Государственная собственность: место и роль в экономике России и стран Запада.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Земельная собственность и ее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собственности на природные ресурсы и объекты.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Государственное регулирование природопользования: сравнительный анализ российской и зарубежной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форм собственности в России. Современные формы собственности.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акционерной собственности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предпринимательства и его роль в социально-экономическом развитии общества.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Разгосударствление и приватизация.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Теоретические модели приватизации.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Западной Европы.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с переходной экономикой.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Мировой опыт и современные тенденции приватизационных процессов за рубежом.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Мелкий и средний бизнес, возрастание их роли в современной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Венчурное предпринимательство: роль в современной экономике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Рынок: его структура, функции и условия существования.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риск: сущность, причины, основные показатели и способы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Опыт перехода к рыночной экономике различных стран(Венгрии, Польши, Китая и др.)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потребительских товаров и услуг и проблемы его развития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рынка средств производства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ценных бумаг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Теория спроса и предложения. Применение модели спроса и предложения. 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трудовой теории стоимости и теории предельной полезности.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теории стоимости и цены.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производительности факторов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Распределение общественных благ и доходов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Издержки производства: их виды, структура и изменение в краткосрочном и долгосрочном периодах.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Определение предприятием оптимального объема производства и цены в условиях чистой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несовершенной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Экономическое поведение фирмы в условиях монополии. Государственное регулирование деятельности монополий.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Олигополия как современная форма организации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Монополистическая конкуренция как форма организации рынка.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Влияние российского антимонопольного законодательства на экономическое развитие.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Антимонопольная политика России: сущность, проблемы и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Формирование цен на факторы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Заработная плата: ее сущность, формы, дифференциация и определение на конкретных рынках труда.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Теории заработной платы и их использование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Бедность в России: масштабы и структурные особенности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рента: ее сущность, виды и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ренты.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Проблемы развития российского рынка нефти и нефтепродуктов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Капитал и процентный доход.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рынка сырья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Прибыль предприятия: ее сущность, источники и стимулирующая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прибыли.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Инвестиционный климат в РФ.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Система макроэкономических взаимосвязей. Народнохозяйственный оборот.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воспроизводства.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Валовой внутренний продукт: его измерение, структура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Национальный доход: факторы его роста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Национальное богатство: структура и факторы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Личный доход и его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Уровень жизни и его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рыночная экономика: концепции, опыт. Процессы социальной трансформации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Доходы населения. Роль государства в перераспределении доходов.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Распределение доходов в рыночной экономике. Причины и социально-экономические последствия дифференциации доходов в переходной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Роль государства в реформировании социальной сферы.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политика государства.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Макроэкономическое равновесие и его основные модели.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макроэкономического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общего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неоклассической и кейнсианской моделей общего 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Модель «затраты-выпуск» и ее использование для анализа макроэкономического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Совокупный спрос и совокупное предложение.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потребления. Значение проблем потребления для выработки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инвестиций и его особенности 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Инвестиционная политика государства в современной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Агропромышленный комплекс России: понятие, структура, экономическая ситуация.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Топливно-энергетический комплекс России: сущность, структура, перспективы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Промышленная политика: сущность, проблемы,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Реальный сектор экономики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и правовые аспекты теневой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 и его фазы.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цикл: типы, модели, теории.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Цикличность экономического развития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Национальные инновационные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Национальная инновационная система России в условиях «новой экономики».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труда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 в России: ее особенности, формы, пути преодоления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Безработица: типы, причины, формы, теории. Проблемы занятости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Отечественный и зарубежный опыт регулирования инфляции и безработицы.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Современный рынок труда в развитых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Иммиграционная политика в эпоху глобализации как фактор развития экономических систем.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проблемы миграции населения в переходной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Инфляция: ее сущность, формы и социально-экономические последствия. Антиинфляционные меры.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инфляции и регулирования денежного обращения.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денег.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Денежный рынок и методы его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его структура, факторы и проблемы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теория и практика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Предложение денег: его составные элементы, источники и методы регулирования.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Денежное предложение и спрос на деньги: основные факторы и тенденции (на примере России).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Денежные реформы в России: история и современность.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как форма государственного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политика: теоретические основы,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в условиях переходной экономики России: проблемы и противоречия.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Место и роль кредитно-денежной  политики в теоретической концепции классиков,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кейнсианцев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монетаристов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кредитно-денежной политики в переходных экономиках.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Эффективность кредитно-денежной  политики и независимость Центрального банка.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Современное состояние и перспективы денежно-кредитной политики Центрального банка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Внешний долг и кредитно-денежная политика.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реструктуризации внешнего долга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Золотовалютные резервы России: объем, структура, управление.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Банковская система развитых стран и методы ее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Современная кредитная система России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Коммерческие банки и их роль в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политика государства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финансов.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система развитых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финансового оздоровления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Состояние государственного бюджета и государственный долг: определение, количественная оценка,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Государственный бюджет и проблемы его формирования в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Стабилизационный фонд РФ: цели создания, принципы формирования, возможности использования.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Зарубежный опыт создания и использования средств стабилизационных фондов.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развитых стран и ее воздействие на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Налоги и их роль в развитии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политика в системе государственного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России и ее влияние на развитие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система: сущность, структура, противоречия. Налоговая реформа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Бюджетно-налоговая политика: сущность,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природа бюджетного дефицита и методы его регулирования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Цели государства и выбор вариантов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курсов финансовой и кредитно-денежной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Монетаристская теория стабилизации макроэкономики.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Неоклассическая теория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его показатели.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Теории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рост: сущность, типы, факторы,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проблемы развития городов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политика и экономический рост.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Факторы экономического роста российской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Инвестиционная политика России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Человеческий капитал как фактор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Мобильность рабочей силы в условиях перехода к рынку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Теория международной торговли.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Внешняя торговля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международной торговли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 xml:space="preserve"> Внешняя торговля России и проблемы ее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Теневая экономика в современных российских условиях: сущность, причины,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Россия 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глобализируемой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системе международных хозяйственных связей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Международная финансовая система.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развития малого бизнеса в России и зарубежных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Теоретические основы и регулирование международных валютных отношений.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Валютные курсы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Валютный рынок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мировой валютной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Введение полной конвертируемости национальной валюты: проблемы теории и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Международные кредитные отношения и их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кредитный и финансовый рынок.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рынок инвестиций: сущность, состояние,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Проблема «утечки умов» в экономике современной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Вывоз капитала: сущность, формы, методы регулирования. Изменения структуры финансового рынка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Вступление России в ВТО: микроэкономические и макроэкономические последствия.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Платежный баланс: его структура и проблемы его сбалансированности.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Европейское сообщество и проблемы его развития.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Проблемы интеграции России в единое европейское пространство.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Новые индустриальные страны и проблемы их развития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Экономические проблемы развивающихся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Мировое хозяйство: основные черты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Глобальные проблемы международного сотрудничества и пути их решения.</w:t>
            </w:r>
          </w:p>
        </w:tc>
      </w:tr>
    </w:tbl>
    <w:p w:rsidR="00165D40" w:rsidRPr="00310866" w:rsidRDefault="00165D40">
      <w:pPr>
        <w:rPr>
          <w:sz w:val="24"/>
          <w:szCs w:val="24"/>
        </w:rPr>
      </w:pPr>
    </w:p>
    <w:p w:rsidR="00E032D9" w:rsidRDefault="00E032D9" w:rsidP="00E032D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Илюхин</w:t>
      </w:r>
      <w:proofErr w:type="spellEnd"/>
      <w:r>
        <w:rPr>
          <w:sz w:val="24"/>
          <w:szCs w:val="24"/>
        </w:rPr>
        <w:t xml:space="preserve"> Джой Е.С.,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Комарова О.В., Курбатова И.А., Корсакова Е.А.</w:t>
      </w:r>
    </w:p>
    <w:p w:rsidR="00E032D9" w:rsidRDefault="00E032D9" w:rsidP="00E032D9">
      <w:pPr>
        <w:rPr>
          <w:sz w:val="24"/>
          <w:szCs w:val="24"/>
        </w:rPr>
      </w:pPr>
    </w:p>
    <w:p w:rsidR="00E032D9" w:rsidRDefault="00E032D9" w:rsidP="00E032D9">
      <w:pPr>
        <w:ind w:left="-284"/>
        <w:rPr>
          <w:kern w:val="0"/>
          <w:sz w:val="22"/>
        </w:rPr>
      </w:pPr>
      <w:bookmarkStart w:id="1" w:name="_GoBack"/>
      <w:r>
        <w:rPr>
          <w:sz w:val="24"/>
        </w:rPr>
        <w:t>Заведующий кафедрой Конкурентного права и антимонопольного регулирования</w:t>
      </w:r>
    </w:p>
    <w:p w:rsidR="00E032D9" w:rsidRDefault="00E032D9" w:rsidP="00E032D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032D9" w:rsidRDefault="00E032D9" w:rsidP="00E032D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032D9" w:rsidRDefault="00E032D9" w:rsidP="00E032D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E032D9" w:rsidRDefault="00E032D9" w:rsidP="00E032D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bookmarkEnd w:id="1"/>
    <w:p w:rsidR="00165D40" w:rsidRPr="00310866" w:rsidRDefault="00165D40" w:rsidP="00E032D9">
      <w:pPr>
        <w:ind w:left="-284"/>
        <w:rPr>
          <w:sz w:val="24"/>
          <w:szCs w:val="24"/>
        </w:rPr>
      </w:pPr>
    </w:p>
    <w:sectPr w:rsidR="00165D40" w:rsidRPr="003108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E7"/>
    <w:multiLevelType w:val="multilevel"/>
    <w:tmpl w:val="D31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005CF"/>
    <w:multiLevelType w:val="multilevel"/>
    <w:tmpl w:val="E8E43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61F"/>
    <w:multiLevelType w:val="multilevel"/>
    <w:tmpl w:val="F47E26C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32F8"/>
    <w:multiLevelType w:val="multilevel"/>
    <w:tmpl w:val="25208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40"/>
    <w:rsid w:val="00165D40"/>
    <w:rsid w:val="00310866"/>
    <w:rsid w:val="00B03F3A"/>
    <w:rsid w:val="00E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743A"/>
  <w15:docId w15:val="{7381C32A-1F6A-4053-8D37-721E865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74" TargetMode="External"/><Relationship Id="rId13" Type="http://schemas.openxmlformats.org/officeDocument/2006/relationships/hyperlink" Target="http://znanium.com/go.php?id=46315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1780.pdf" TargetMode="External"/><Relationship Id="rId12" Type="http://schemas.openxmlformats.org/officeDocument/2006/relationships/hyperlink" Target="http://znanium.com/go.php?id=555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1014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0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1691" TargetMode="External"/><Relationship Id="rId14" Type="http://schemas.openxmlformats.org/officeDocument/2006/relationships/hyperlink" Target="http://znanium.com/go.php?id=37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8ED-90DA-4239-8397-084C0BA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2540</Words>
  <Characters>14479</Characters>
  <Application>Microsoft Office Word</Application>
  <DocSecurity>0</DocSecurity>
  <Lines>120</Lines>
  <Paragraphs>33</Paragraphs>
  <ScaleCrop>false</ScaleCrop>
  <Company>Microsoft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2019-03-14T13:44:00Z</dcterms:created>
  <dcterms:modified xsi:type="dcterms:W3CDTF">2019-08-12T10:41:00Z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