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206AD" w:rsidTr="00CB2C49">
        <w:tc>
          <w:tcPr>
            <w:tcW w:w="3261" w:type="dxa"/>
            <w:shd w:val="clear" w:color="auto" w:fill="E7E6E6" w:themeFill="background2"/>
          </w:tcPr>
          <w:p w:rsidR="0075328A" w:rsidRPr="00C206A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06AD" w:rsidRDefault="004D1320" w:rsidP="00230905">
            <w:pPr>
              <w:rPr>
                <w:b/>
                <w:sz w:val="24"/>
                <w:szCs w:val="24"/>
              </w:rPr>
            </w:pPr>
            <w:r w:rsidRPr="00C206AD">
              <w:rPr>
                <w:b/>
                <w:sz w:val="24"/>
                <w:szCs w:val="24"/>
              </w:rPr>
              <w:t>Инжене</w:t>
            </w:r>
            <w:r w:rsidR="008C2AEC" w:rsidRPr="00C206AD">
              <w:rPr>
                <w:b/>
                <w:sz w:val="24"/>
                <w:szCs w:val="24"/>
              </w:rPr>
              <w:t>рная и компьютерная графика</w:t>
            </w:r>
          </w:p>
        </w:tc>
      </w:tr>
      <w:tr w:rsidR="00C5297F" w:rsidRPr="00C206AD" w:rsidTr="00A30025">
        <w:tc>
          <w:tcPr>
            <w:tcW w:w="3261" w:type="dxa"/>
            <w:shd w:val="clear" w:color="auto" w:fill="E7E6E6" w:themeFill="background2"/>
          </w:tcPr>
          <w:p w:rsidR="00C5297F" w:rsidRPr="00C206AD" w:rsidRDefault="00C5297F" w:rsidP="00C5297F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5297F" w:rsidRPr="00C206AD" w:rsidRDefault="00C5297F" w:rsidP="00C5297F">
            <w:pPr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C5297F" w:rsidRPr="00C206AD" w:rsidRDefault="00C5297F" w:rsidP="00C5297F">
            <w:pPr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5297F" w:rsidRPr="00C206AD" w:rsidTr="00CB2C49">
        <w:tc>
          <w:tcPr>
            <w:tcW w:w="3261" w:type="dxa"/>
            <w:shd w:val="clear" w:color="auto" w:fill="E7E6E6" w:themeFill="background2"/>
          </w:tcPr>
          <w:p w:rsidR="00C5297F" w:rsidRPr="00C206AD" w:rsidRDefault="00C5297F" w:rsidP="00C5297F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5297F" w:rsidRPr="00C206AD" w:rsidRDefault="00C5297F" w:rsidP="00C5297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C206AD" w:rsidTr="00CB2C49">
        <w:tc>
          <w:tcPr>
            <w:tcW w:w="3261" w:type="dxa"/>
            <w:shd w:val="clear" w:color="auto" w:fill="E7E6E6" w:themeFill="background2"/>
          </w:tcPr>
          <w:p w:rsidR="00230905" w:rsidRPr="00C206A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206AD" w:rsidRDefault="004D1320" w:rsidP="009B60C5">
            <w:pPr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6</w:t>
            </w:r>
            <w:r w:rsidR="00230905" w:rsidRPr="00C206A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206AD" w:rsidTr="00CB2C49">
        <w:tc>
          <w:tcPr>
            <w:tcW w:w="3261" w:type="dxa"/>
            <w:shd w:val="clear" w:color="auto" w:fill="E7E6E6" w:themeFill="background2"/>
          </w:tcPr>
          <w:p w:rsidR="009B60C5" w:rsidRPr="00C206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06AD" w:rsidRDefault="00C206A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C206AD" w:rsidRDefault="00BA6D21" w:rsidP="009B60C5">
            <w:pPr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Экзамен</w:t>
            </w:r>
          </w:p>
        </w:tc>
      </w:tr>
      <w:tr w:rsidR="00CB2C49" w:rsidRPr="00C206AD" w:rsidTr="00CB2C49">
        <w:tc>
          <w:tcPr>
            <w:tcW w:w="3261" w:type="dxa"/>
            <w:shd w:val="clear" w:color="auto" w:fill="E7E6E6" w:themeFill="background2"/>
          </w:tcPr>
          <w:p w:rsidR="00CB2C49" w:rsidRPr="00C206A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06AD" w:rsidRDefault="00D4083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206AD">
              <w:rPr>
                <w:i/>
                <w:sz w:val="24"/>
                <w:szCs w:val="24"/>
              </w:rPr>
              <w:t>П</w:t>
            </w:r>
            <w:r w:rsidR="001578B8" w:rsidRPr="00C206AD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206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06AD" w:rsidRDefault="00D4083B" w:rsidP="001578B8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Кратк</w:t>
            </w:r>
            <w:r w:rsidR="00CB2C49" w:rsidRPr="00C206A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E014E5" w:rsidP="00E014E5">
            <w:pPr>
              <w:jc w:val="both"/>
              <w:rPr>
                <w:sz w:val="24"/>
                <w:szCs w:val="24"/>
              </w:rPr>
            </w:pPr>
            <w:r w:rsidRPr="00C206AD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C206AD">
              <w:rPr>
                <w:sz w:val="24"/>
                <w:szCs w:val="24"/>
              </w:rPr>
              <w:t>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E014E5" w:rsidP="00E014E5">
            <w:pPr>
              <w:jc w:val="both"/>
              <w:rPr>
                <w:sz w:val="24"/>
                <w:szCs w:val="24"/>
              </w:rPr>
            </w:pPr>
            <w:r w:rsidRPr="00C206AD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C206AD">
              <w:rPr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E014E5" w:rsidP="00E014E5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C206AD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C206AD">
              <w:rPr>
                <w:sz w:val="24"/>
                <w:szCs w:val="24"/>
              </w:rPr>
              <w:t>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E014E5" w:rsidP="00E014E5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06AD">
              <w:rPr>
                <w:iCs/>
                <w:spacing w:val="-4"/>
                <w:sz w:val="24"/>
                <w:szCs w:val="24"/>
              </w:rPr>
              <w:t xml:space="preserve">Тема 4. </w:t>
            </w:r>
            <w:r w:rsidRPr="00C206AD">
              <w:rPr>
                <w:sz w:val="24"/>
                <w:szCs w:val="24"/>
              </w:rPr>
              <w:t>ГОСТ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E014E5" w:rsidRPr="00C206AD" w:rsidTr="00CB2C49">
        <w:tc>
          <w:tcPr>
            <w:tcW w:w="10490" w:type="dxa"/>
            <w:gridSpan w:val="3"/>
          </w:tcPr>
          <w:p w:rsidR="00E014E5" w:rsidRPr="00C206AD" w:rsidRDefault="00E014E5" w:rsidP="00E014E5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Тема 5. Требования к выполнению графической части проекта строительства или реконструкции предприятий пищевых производств.</w:t>
            </w:r>
          </w:p>
        </w:tc>
      </w:tr>
      <w:tr w:rsidR="00CB2C49" w:rsidRPr="00C206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06AD" w:rsidRDefault="00E014E5" w:rsidP="00E014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CB2C49" w:rsidP="00C206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06A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0F91" w:rsidRPr="00CB0F91" w:rsidRDefault="00CB0F91" w:rsidP="00CB0F91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autoSpaceDN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B0F91">
              <w:rPr>
                <w:color w:val="000000"/>
                <w:sz w:val="24"/>
                <w:szCs w:val="24"/>
              </w:rPr>
              <w:t>Зеленый, П. В. Инженерная графика. Практикум по чертежам сборочных единиц [Электронный ресурс] : учебное пособие для студентов учреждений высшего образования по техническим специальностям / П. В. Зеленый, Е. И. Белякова, О. Н. Кучура ; под ред. П. В. Зеленого. - Минск : Новое знание, 2019. - 128 с. </w:t>
            </w:r>
            <w:hyperlink r:id="rId8" w:tgtFrame="_blank" w:tooltip="читать полный текст" w:history="1">
              <w:r w:rsidRPr="00CB0F9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https://new.znanium.com/catalog/product/1010797</w:t>
              </w:r>
            </w:hyperlink>
          </w:p>
          <w:p w:rsidR="00CB0F91" w:rsidRPr="00CB0F91" w:rsidRDefault="00CB0F91" w:rsidP="00CB0F91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autoSpaceDN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B0F91">
              <w:rPr>
                <w:color w:val="000000"/>
                <w:sz w:val="24"/>
                <w:szCs w:val="24"/>
              </w:rPr>
              <w:t>Чекмарев, А. А. Инженерная графика. Машиностроительное черчение [Электронный ресурс] : учебник для студентов вузов, обучающихся по направлению подготовки дипломированных специалистов высшего образования в машиностроении / А. А. Чекмарев. - Москва : ИНФРА-М, 2019. - 396 с. </w:t>
            </w:r>
            <w:hyperlink r:id="rId9" w:tgtFrame="_blank" w:tooltip="читать полный текст" w:history="1">
              <w:r w:rsidRPr="00CB0F9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https://new.znanium.com/catalog/product/983560</w:t>
              </w:r>
            </w:hyperlink>
          </w:p>
          <w:p w:rsidR="00CB0F91" w:rsidRPr="00CB0F91" w:rsidRDefault="00CB0F91" w:rsidP="00CB0F91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autoSpaceDN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B0F91">
              <w:rPr>
                <w:color w:val="000000"/>
                <w:sz w:val="24"/>
                <w:szCs w:val="24"/>
              </w:rPr>
              <w:t>Колесниченко, Н. М. Инженерная и компьютерная графика [Электронный ресурс] : учебное пособие / Н. М. Колесниченко, Н. Н. Черняева. - Москва : Инфра-Инженерия, 2018. - 236 с. </w:t>
            </w:r>
            <w:hyperlink r:id="rId10" w:tgtFrame="_blank" w:tooltip="читать полный текст" w:history="1">
              <w:r w:rsidRPr="00CB0F9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https://new.znanium.com/catalog/product/989265</w:t>
              </w:r>
            </w:hyperlink>
          </w:p>
          <w:p w:rsidR="00CB2C49" w:rsidRPr="00C206AD" w:rsidRDefault="00CB2C49" w:rsidP="00C206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06A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014E5" w:rsidRPr="00C206AD" w:rsidRDefault="00E014E5" w:rsidP="00C206A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Чекмарев, А. А.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Инженерная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графика</w:t>
            </w:r>
            <w:r w:rsidRPr="00C206AD">
              <w:rPr>
                <w:sz w:val="24"/>
                <w:szCs w:val="24"/>
              </w:rPr>
              <w:t>. Аудиторные задачи и задания [Электронный ресурс] : учебное пособие для студентов вузов, обучающихся по техническим направлениям подготовки (квалификация (степень) "бакалавр") / А. А. Чекмарев. - 2-е изд., испр. - Москва : ИНФРА-М, 2017. - 78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http://znanium.com/go.php?id=753752</w:t>
              </w:r>
            </w:hyperlink>
          </w:p>
          <w:p w:rsidR="00E014E5" w:rsidRPr="00C206AD" w:rsidRDefault="00E014E5" w:rsidP="00C206A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Чекмарев, А. А.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Инженерная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графика</w:t>
            </w:r>
            <w:r w:rsidRPr="00C206AD">
              <w:rPr>
                <w:sz w:val="24"/>
                <w:szCs w:val="24"/>
              </w:rPr>
              <w:t>. Аудиторные задачи и задания [Электронный ресурс] : учебное пособие для студентов вузов, обучающихся по техническим направлениям подготовки (квалификация (степень) «бакалавр») / А. А. Чекмарев. - 2-е изд., испр. - Москва : ИНФРА-М, 2016. - 78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2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http://znanium.com/go.php?id=526915</w:t>
              </w:r>
            </w:hyperlink>
          </w:p>
          <w:p w:rsidR="00E014E5" w:rsidRPr="00C206AD" w:rsidRDefault="00E014E5" w:rsidP="00C206A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Немцова, Т. И.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Компьютерная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графика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sz w:val="24"/>
                <w:szCs w:val="24"/>
              </w:rPr>
              <w:t>и Web-дизайн. Практикум [Электронный ресурс] : учебное пособие для студентов учреждений среднего профессионального образования / Т. И. Немцова, Ю. В. Назарова ; под ред. Л. Г. Гагариной. - Москва : ФОРУМ: ИНФРА-М, 2013. - 288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3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http://znanium.com/go.php?id=400936</w:t>
              </w:r>
            </w:hyperlink>
          </w:p>
          <w:p w:rsidR="00CB2C49" w:rsidRPr="00C206AD" w:rsidRDefault="00E014E5" w:rsidP="00C206A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Максименко, Л. А. Выполнение планов зданий в среде AutoCAD [Электронный ресурс] : учебное пособие / Л. А. Максименко, Г. М. Утина ; М-во образования и науки Рос. Федерации, Новосиб. гос. техн. ун-т. - Новосибирск : Издательство НГТУ, 2012. - 78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4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http://znanium.com/go.php?id=546014</w:t>
              </w:r>
            </w:hyperlink>
          </w:p>
        </w:tc>
      </w:tr>
    </w:tbl>
    <w:p w:rsidR="009F246A" w:rsidRDefault="009F246A"/>
    <w:p w:rsidR="009F246A" w:rsidRDefault="009F246A"/>
    <w:p w:rsidR="009F246A" w:rsidRDefault="009F246A"/>
    <w:p w:rsidR="009F246A" w:rsidRDefault="009F246A"/>
    <w:p w:rsidR="009F246A" w:rsidRDefault="009F246A"/>
    <w:p w:rsidR="009F246A" w:rsidRDefault="009F246A"/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B2C49" w:rsidRPr="00F41493" w:rsidTr="00CB2C49">
        <w:tc>
          <w:tcPr>
            <w:tcW w:w="10490" w:type="dxa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E014E5" w:rsidRPr="00F41493">
              <w:rPr>
                <w:b/>
                <w:i/>
                <w:sz w:val="22"/>
                <w:szCs w:val="22"/>
              </w:rPr>
              <w:t>систем, онлайн</w:t>
            </w:r>
            <w:r w:rsidRPr="00F41493"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</w:tcPr>
          <w:p w:rsidR="00E014E5" w:rsidRDefault="00CB2C49" w:rsidP="00E014E5">
            <w:pPr>
              <w:ind w:firstLine="709"/>
              <w:jc w:val="both"/>
              <w:rPr>
                <w:color w:val="000000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E014E5" w:rsidRPr="00E014E5">
              <w:rPr>
                <w:color w:val="000000"/>
              </w:rPr>
              <w:t xml:space="preserve"> </w:t>
            </w:r>
          </w:p>
          <w:p w:rsidR="00E014E5" w:rsidRPr="00E014E5" w:rsidRDefault="00E014E5" w:rsidP="00E014E5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  <w:r w:rsidRPr="00E014E5">
              <w:rPr>
                <w:color w:val="000000"/>
                <w:sz w:val="22"/>
                <w:szCs w:val="22"/>
                <w:lang w:val="en-US"/>
              </w:rPr>
              <w:t>Autodesk</w:t>
            </w:r>
            <w:r w:rsidR="00EF656A">
              <w:rPr>
                <w:color w:val="000000"/>
                <w:sz w:val="22"/>
                <w:szCs w:val="22"/>
              </w:rPr>
              <w:t xml:space="preserve"> </w:t>
            </w:r>
            <w:r w:rsidR="00EF656A">
              <w:rPr>
                <w:color w:val="000000"/>
                <w:sz w:val="22"/>
                <w:szCs w:val="22"/>
                <w:lang w:val="en-US"/>
              </w:rPr>
              <w:t>AutoCAD</w:t>
            </w:r>
            <w:r w:rsidR="00EF656A" w:rsidRPr="00EF656A">
              <w:rPr>
                <w:color w:val="000000"/>
                <w:sz w:val="22"/>
                <w:szCs w:val="22"/>
              </w:rPr>
              <w:t xml:space="preserve"> </w:t>
            </w:r>
            <w:r w:rsidR="00EF656A">
              <w:rPr>
                <w:color w:val="000000"/>
                <w:sz w:val="22"/>
                <w:szCs w:val="22"/>
              </w:rPr>
              <w:t>Эл. Лицензия для вуза. Без ограничения срока. Дата заключения – 22.04.2018</w:t>
            </w:r>
          </w:p>
          <w:p w:rsidR="00E014E5" w:rsidRPr="00E014E5" w:rsidRDefault="00E014E5" w:rsidP="00E014E5">
            <w:pPr>
              <w:pStyle w:val="a8"/>
              <w:numPr>
                <w:ilvl w:val="0"/>
                <w:numId w:val="67"/>
              </w:num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 w:rsidRPr="00E014E5">
              <w:rPr>
                <w:color w:val="000000"/>
                <w:sz w:val="22"/>
                <w:szCs w:val="22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E014E5">
              <w:rPr>
                <w:color w:val="262626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E014E5" w:rsidRDefault="00E014E5" w:rsidP="00E014E5">
            <w:pPr>
              <w:pStyle w:val="a8"/>
              <w:numPr>
                <w:ilvl w:val="0"/>
                <w:numId w:val="67"/>
              </w:num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 w:rsidRPr="00E014E5">
              <w:rPr>
                <w:color w:val="000000"/>
                <w:sz w:val="22"/>
                <w:szCs w:val="22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E014E5">
              <w:rPr>
                <w:color w:val="262626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014E5" w:rsidRDefault="00E014E5" w:rsidP="00E014E5">
            <w:pPr>
              <w:widowControl/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sz w:val="22"/>
                <w:szCs w:val="22"/>
              </w:rPr>
            </w:pPr>
            <w:r w:rsidRPr="00E014E5">
              <w:rPr>
                <w:sz w:val="22"/>
                <w:szCs w:val="22"/>
              </w:rPr>
              <w:t xml:space="preserve">Сайт с подробным описанием государственных стандартов системы ЕСКД. </w:t>
            </w:r>
            <w:hyperlink r:id="rId15" w:history="1">
              <w:r w:rsidRPr="00E014E5">
                <w:rPr>
                  <w:rStyle w:val="aff2"/>
                  <w:sz w:val="22"/>
                  <w:szCs w:val="22"/>
                </w:rPr>
                <w:t>http://eskd.ru/</w:t>
              </w:r>
            </w:hyperlink>
            <w:r w:rsidRPr="00E014E5"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shd w:val="clear" w:color="auto" w:fill="E7E6E6" w:themeFill="background2"/>
          </w:tcPr>
          <w:p w:rsidR="00CB2C49" w:rsidRPr="00F41493" w:rsidRDefault="00CB2C49" w:rsidP="00E014E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</w:tcPr>
          <w:p w:rsidR="00CB2C49" w:rsidRPr="00E014E5" w:rsidRDefault="00CB2C49" w:rsidP="00E014E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shd w:val="clear" w:color="auto" w:fill="E7E6E6" w:themeFill="background2"/>
          </w:tcPr>
          <w:p w:rsidR="00CB2C49" w:rsidRPr="00F41493" w:rsidRDefault="00CB2C49" w:rsidP="00E014E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4083B" w:rsidRPr="00F41493" w:rsidTr="003958CF">
        <w:tc>
          <w:tcPr>
            <w:tcW w:w="10490" w:type="dxa"/>
          </w:tcPr>
          <w:p w:rsidR="00D4083B" w:rsidRPr="00E014E5" w:rsidRDefault="00F81164" w:rsidP="00D4083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0329B" w:rsidRDefault="0020329B" w:rsidP="0020329B">
      <w:pPr>
        <w:ind w:left="-284"/>
        <w:rPr>
          <w:sz w:val="24"/>
          <w:szCs w:val="24"/>
        </w:rPr>
      </w:pPr>
    </w:p>
    <w:p w:rsidR="0020329B" w:rsidRDefault="0020329B" w:rsidP="0020329B">
      <w:pPr>
        <w:ind w:left="-284"/>
        <w:rPr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2A6595" w:rsidTr="002A6595">
        <w:tc>
          <w:tcPr>
            <w:tcW w:w="5098" w:type="dxa"/>
          </w:tcPr>
          <w:p w:rsidR="002A6595" w:rsidRDefault="005B7690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7361B4">
              <w:rPr>
                <w:sz w:val="24"/>
                <w:szCs w:val="24"/>
              </w:rPr>
              <w:t>и</w:t>
            </w:r>
          </w:p>
          <w:p w:rsidR="002A6595" w:rsidRDefault="002A6595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2A6595" w:rsidRDefault="00EF656A" w:rsidP="00EF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A6595">
              <w:rPr>
                <w:sz w:val="24"/>
                <w:szCs w:val="24"/>
              </w:rPr>
              <w:t xml:space="preserve"> </w:t>
            </w:r>
            <w:r w:rsidR="00CB2603">
              <w:rPr>
                <w:sz w:val="24"/>
                <w:szCs w:val="24"/>
              </w:rPr>
              <w:t xml:space="preserve">                                               </w:t>
            </w:r>
            <w:r w:rsidR="002A6595">
              <w:rPr>
                <w:sz w:val="24"/>
                <w:szCs w:val="24"/>
              </w:rPr>
              <w:t>Лазарев В.А.</w:t>
            </w:r>
          </w:p>
        </w:tc>
      </w:tr>
    </w:tbl>
    <w:p w:rsidR="002A6595" w:rsidRDefault="002A6595" w:rsidP="002A6595">
      <w:pPr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97" w:rsidRDefault="00255E97">
      <w:r>
        <w:separator/>
      </w:r>
    </w:p>
  </w:endnote>
  <w:endnote w:type="continuationSeparator" w:id="0">
    <w:p w:rsidR="00255E97" w:rsidRDefault="0025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97" w:rsidRDefault="00255E97">
      <w:r>
        <w:separator/>
      </w:r>
    </w:p>
  </w:footnote>
  <w:footnote w:type="continuationSeparator" w:id="0">
    <w:p w:rsidR="00255E97" w:rsidRDefault="0025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58"/>
    <w:multiLevelType w:val="multilevel"/>
    <w:tmpl w:val="7CB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BB4FAE"/>
    <w:multiLevelType w:val="hybridMultilevel"/>
    <w:tmpl w:val="F526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514B79"/>
    <w:multiLevelType w:val="multilevel"/>
    <w:tmpl w:val="2950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18F3AC3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6"/>
  </w:num>
  <w:num w:numId="18">
    <w:abstractNumId w:val="24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7"/>
  </w:num>
  <w:num w:numId="30">
    <w:abstractNumId w:val="62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3"/>
  </w:num>
  <w:num w:numId="43">
    <w:abstractNumId w:val="1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1"/>
  </w:num>
  <w:num w:numId="52">
    <w:abstractNumId w:val="3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4"/>
  </w:num>
  <w:num w:numId="60">
    <w:abstractNumId w:val="40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35"/>
  </w:num>
  <w:num w:numId="66">
    <w:abstractNumId w:val="0"/>
  </w:num>
  <w:num w:numId="67">
    <w:abstractNumId w:val="2"/>
  </w:num>
  <w:num w:numId="68">
    <w:abstractNumId w:val="28"/>
  </w:num>
  <w:num w:numId="69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75A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29B"/>
    <w:rsid w:val="00203E86"/>
    <w:rsid w:val="0020431A"/>
    <w:rsid w:val="00215E22"/>
    <w:rsid w:val="00217144"/>
    <w:rsid w:val="002205FE"/>
    <w:rsid w:val="00227144"/>
    <w:rsid w:val="00230905"/>
    <w:rsid w:val="00244FDD"/>
    <w:rsid w:val="00255E97"/>
    <w:rsid w:val="00261A2F"/>
    <w:rsid w:val="0026369E"/>
    <w:rsid w:val="0027225D"/>
    <w:rsid w:val="00273B29"/>
    <w:rsid w:val="00274A6D"/>
    <w:rsid w:val="00282E75"/>
    <w:rsid w:val="002948AD"/>
    <w:rsid w:val="002A6595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4B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C9B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690"/>
    <w:rsid w:val="005C33DA"/>
    <w:rsid w:val="005E587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5C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1B4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F1"/>
    <w:rsid w:val="008B627C"/>
    <w:rsid w:val="008C22F1"/>
    <w:rsid w:val="008C2AE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162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46A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5A15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33F5"/>
    <w:rsid w:val="00BD36B4"/>
    <w:rsid w:val="00BE2668"/>
    <w:rsid w:val="00BE6AA6"/>
    <w:rsid w:val="00BE6EF2"/>
    <w:rsid w:val="00BF48BE"/>
    <w:rsid w:val="00BF553F"/>
    <w:rsid w:val="00BF6943"/>
    <w:rsid w:val="00C01047"/>
    <w:rsid w:val="00C12070"/>
    <w:rsid w:val="00C206AD"/>
    <w:rsid w:val="00C20935"/>
    <w:rsid w:val="00C30277"/>
    <w:rsid w:val="00C34FD4"/>
    <w:rsid w:val="00C36916"/>
    <w:rsid w:val="00C40A67"/>
    <w:rsid w:val="00C42B14"/>
    <w:rsid w:val="00C4553F"/>
    <w:rsid w:val="00C46050"/>
    <w:rsid w:val="00C5297F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F91"/>
    <w:rsid w:val="00CB20FF"/>
    <w:rsid w:val="00CB2603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83B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286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4E5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56A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1164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34B5C"/>
  <w15:docId w15:val="{12A3A270-1746-4FE6-8568-620076B9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0797" TargetMode="External"/><Relationship Id="rId13" Type="http://schemas.openxmlformats.org/officeDocument/2006/relationships/hyperlink" Target="http://znanium.com/go.php?id=4009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69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37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kd.ru/" TargetMode="External"/><Relationship Id="rId10" Type="http://schemas.openxmlformats.org/officeDocument/2006/relationships/hyperlink" Target="https://new.znanium.com/catalog/product/989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3560" TargetMode="External"/><Relationship Id="rId14" Type="http://schemas.openxmlformats.org/officeDocument/2006/relationships/hyperlink" Target="http://znanium.com/go.php?id=5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0198-ECB2-4219-A668-8E262DA5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2020-02-17T11:51:00Z</dcterms:created>
  <dcterms:modified xsi:type="dcterms:W3CDTF">2020-03-18T07:26:00Z</dcterms:modified>
</cp:coreProperties>
</file>