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84766" w:rsidRPr="00084766" w:rsidTr="00CB2C49">
        <w:tc>
          <w:tcPr>
            <w:tcW w:w="3261" w:type="dxa"/>
            <w:shd w:val="clear" w:color="auto" w:fill="E7E6E6" w:themeFill="background2"/>
          </w:tcPr>
          <w:p w:rsidR="0075328A" w:rsidRPr="0008476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84766" w:rsidRDefault="00073F51" w:rsidP="00230905">
            <w:pPr>
              <w:rPr>
                <w:sz w:val="24"/>
                <w:szCs w:val="24"/>
              </w:rPr>
            </w:pPr>
            <w:r w:rsidRPr="00084766">
              <w:rPr>
                <w:b/>
                <w:sz w:val="24"/>
                <w:szCs w:val="24"/>
              </w:rPr>
              <w:t>Технологии гостиничной деятельности</w:t>
            </w:r>
            <w:r w:rsidR="009B60C5" w:rsidRPr="0008476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84766" w:rsidRPr="00084766" w:rsidTr="00A30025">
        <w:tc>
          <w:tcPr>
            <w:tcW w:w="3261" w:type="dxa"/>
            <w:shd w:val="clear" w:color="auto" w:fill="E7E6E6" w:themeFill="background2"/>
          </w:tcPr>
          <w:p w:rsidR="00A30025" w:rsidRPr="00084766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84766" w:rsidRDefault="00846320" w:rsidP="00A30025">
            <w:pPr>
              <w:rPr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43.03.03</w:t>
            </w:r>
            <w:r w:rsidR="00A30025" w:rsidRPr="000847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084766" w:rsidRDefault="00846320" w:rsidP="004C6D9D">
            <w:pPr>
              <w:rPr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Гостиничн</w:t>
            </w:r>
            <w:r w:rsidR="004C6D9D" w:rsidRPr="00084766">
              <w:rPr>
                <w:sz w:val="24"/>
                <w:szCs w:val="24"/>
              </w:rPr>
              <w:t>ое</w:t>
            </w:r>
            <w:r w:rsidRPr="00084766">
              <w:rPr>
                <w:sz w:val="24"/>
                <w:szCs w:val="24"/>
              </w:rPr>
              <w:t xml:space="preserve"> </w:t>
            </w:r>
            <w:r w:rsidR="004C6D9D" w:rsidRPr="00084766">
              <w:rPr>
                <w:sz w:val="24"/>
                <w:szCs w:val="24"/>
              </w:rPr>
              <w:t>дело</w:t>
            </w:r>
          </w:p>
        </w:tc>
      </w:tr>
      <w:tr w:rsidR="00084766" w:rsidRPr="00084766" w:rsidTr="00CB2C49">
        <w:tc>
          <w:tcPr>
            <w:tcW w:w="3261" w:type="dxa"/>
            <w:shd w:val="clear" w:color="auto" w:fill="E7E6E6" w:themeFill="background2"/>
          </w:tcPr>
          <w:p w:rsidR="009B60C5" w:rsidRPr="0008476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84766" w:rsidRDefault="00846320" w:rsidP="00846320">
            <w:pPr>
              <w:rPr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Гостиничная</w:t>
            </w:r>
            <w:r w:rsidR="00B82CAA">
              <w:rPr>
                <w:sz w:val="24"/>
                <w:szCs w:val="24"/>
              </w:rPr>
              <w:t xml:space="preserve"> и ресторанная</w:t>
            </w:r>
            <w:r w:rsidRPr="00084766">
              <w:rPr>
                <w:sz w:val="24"/>
                <w:szCs w:val="24"/>
              </w:rPr>
              <w:t xml:space="preserve"> деятельно</w:t>
            </w:r>
            <w:r w:rsidR="00073F51" w:rsidRPr="00084766">
              <w:rPr>
                <w:sz w:val="24"/>
                <w:szCs w:val="24"/>
              </w:rPr>
              <w:t>сть</w:t>
            </w:r>
          </w:p>
        </w:tc>
      </w:tr>
      <w:tr w:rsidR="00084766" w:rsidRPr="00084766" w:rsidTr="00CB2C49">
        <w:tc>
          <w:tcPr>
            <w:tcW w:w="3261" w:type="dxa"/>
            <w:shd w:val="clear" w:color="auto" w:fill="E7E6E6" w:themeFill="background2"/>
          </w:tcPr>
          <w:p w:rsidR="00230905" w:rsidRPr="0008476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84766" w:rsidRDefault="00B82CAA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0905" w:rsidRPr="00084766">
              <w:rPr>
                <w:sz w:val="24"/>
                <w:szCs w:val="24"/>
              </w:rPr>
              <w:t xml:space="preserve"> з.е.</w:t>
            </w:r>
          </w:p>
        </w:tc>
      </w:tr>
      <w:tr w:rsidR="00084766" w:rsidRPr="00084766" w:rsidTr="00CB2C49">
        <w:tc>
          <w:tcPr>
            <w:tcW w:w="3261" w:type="dxa"/>
            <w:shd w:val="clear" w:color="auto" w:fill="E7E6E6" w:themeFill="background2"/>
          </w:tcPr>
          <w:p w:rsidR="009B60C5" w:rsidRPr="0008476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84766" w:rsidRDefault="00B82CAA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</w:tr>
      <w:tr w:rsidR="00084766" w:rsidRPr="00084766" w:rsidTr="00CB2C49">
        <w:tc>
          <w:tcPr>
            <w:tcW w:w="3261" w:type="dxa"/>
            <w:shd w:val="clear" w:color="auto" w:fill="E7E6E6" w:themeFill="background2"/>
          </w:tcPr>
          <w:p w:rsidR="00CB2C49" w:rsidRPr="0008476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84766" w:rsidRDefault="004C6D9D" w:rsidP="00846320">
            <w:pPr>
              <w:rPr>
                <w:i/>
                <w:sz w:val="24"/>
                <w:szCs w:val="24"/>
              </w:rPr>
            </w:pPr>
            <w:r w:rsidRPr="00084766">
              <w:rPr>
                <w:i/>
                <w:sz w:val="24"/>
                <w:szCs w:val="24"/>
              </w:rPr>
              <w:t>Т</w:t>
            </w:r>
            <w:r w:rsidR="00846320" w:rsidRPr="00084766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084766" w:rsidRPr="0008476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84766" w:rsidRDefault="00CB2C49" w:rsidP="004C6D9D">
            <w:pPr>
              <w:rPr>
                <w:b/>
                <w:i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t>Крат</w:t>
            </w:r>
            <w:r w:rsidR="004C6D9D" w:rsidRPr="00084766">
              <w:rPr>
                <w:b/>
                <w:i/>
                <w:sz w:val="24"/>
                <w:szCs w:val="24"/>
              </w:rPr>
              <w:t>к</w:t>
            </w:r>
            <w:r w:rsidRPr="00084766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084766" w:rsidRPr="00084766" w:rsidTr="00CB2C49">
        <w:tc>
          <w:tcPr>
            <w:tcW w:w="10490" w:type="dxa"/>
            <w:gridSpan w:val="3"/>
          </w:tcPr>
          <w:p w:rsidR="00241988" w:rsidRPr="00084766" w:rsidRDefault="00241988" w:rsidP="00241988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084766">
              <w:rPr>
                <w:rFonts w:eastAsia="Calibri"/>
                <w:sz w:val="24"/>
                <w:szCs w:val="24"/>
              </w:rPr>
              <w:t>Тема 1. Формы и содержание организации обслуживания в гостиницах</w:t>
            </w:r>
          </w:p>
        </w:tc>
      </w:tr>
      <w:tr w:rsidR="00084766" w:rsidRPr="00084766" w:rsidTr="00CB2C49">
        <w:tc>
          <w:tcPr>
            <w:tcW w:w="10490" w:type="dxa"/>
            <w:gridSpan w:val="3"/>
          </w:tcPr>
          <w:p w:rsidR="00241988" w:rsidRPr="00084766" w:rsidRDefault="00241988" w:rsidP="0024198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Тема 2. Технология бронирования мест (номеров)</w:t>
            </w:r>
          </w:p>
        </w:tc>
      </w:tr>
      <w:tr w:rsidR="00084766" w:rsidRPr="00084766" w:rsidTr="00CB2C49">
        <w:tc>
          <w:tcPr>
            <w:tcW w:w="10490" w:type="dxa"/>
            <w:gridSpan w:val="3"/>
          </w:tcPr>
          <w:p w:rsidR="00241988" w:rsidRPr="00084766" w:rsidRDefault="00241988" w:rsidP="00241988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084766">
              <w:rPr>
                <w:rFonts w:eastAsia="Calibri"/>
                <w:sz w:val="24"/>
                <w:szCs w:val="24"/>
              </w:rPr>
              <w:t>Тема 3. Технология работы службы приема и размещения</w:t>
            </w:r>
          </w:p>
        </w:tc>
      </w:tr>
      <w:tr w:rsidR="00084766" w:rsidRPr="00084766" w:rsidTr="00CB2C49">
        <w:tc>
          <w:tcPr>
            <w:tcW w:w="10490" w:type="dxa"/>
            <w:gridSpan w:val="3"/>
          </w:tcPr>
          <w:p w:rsidR="00241988" w:rsidRPr="00084766" w:rsidRDefault="00241988" w:rsidP="00241988">
            <w:pPr>
              <w:rPr>
                <w:spacing w:val="-4"/>
                <w:sz w:val="24"/>
                <w:szCs w:val="24"/>
              </w:rPr>
            </w:pPr>
            <w:r w:rsidRPr="00084766">
              <w:rPr>
                <w:spacing w:val="-4"/>
                <w:sz w:val="24"/>
                <w:szCs w:val="24"/>
              </w:rPr>
              <w:t>Тема 4. Технология обслуживания номерного фонда</w:t>
            </w:r>
          </w:p>
        </w:tc>
      </w:tr>
      <w:tr w:rsidR="00084766" w:rsidRPr="00084766" w:rsidTr="00CB2C49">
        <w:tc>
          <w:tcPr>
            <w:tcW w:w="10490" w:type="dxa"/>
            <w:gridSpan w:val="3"/>
          </w:tcPr>
          <w:p w:rsidR="00241988" w:rsidRPr="00084766" w:rsidRDefault="00241988" w:rsidP="00B82CAA">
            <w:pPr>
              <w:tabs>
                <w:tab w:val="left" w:pos="2694"/>
              </w:tabs>
              <w:rPr>
                <w:spacing w:val="-4"/>
                <w:sz w:val="24"/>
                <w:szCs w:val="24"/>
              </w:rPr>
            </w:pPr>
            <w:r w:rsidRPr="00084766">
              <w:rPr>
                <w:spacing w:val="-4"/>
                <w:sz w:val="24"/>
                <w:szCs w:val="24"/>
              </w:rPr>
              <w:t xml:space="preserve">Тема 5. </w:t>
            </w:r>
            <w:r w:rsidR="00B82CAA">
              <w:rPr>
                <w:spacing w:val="-4"/>
                <w:sz w:val="24"/>
                <w:szCs w:val="24"/>
              </w:rPr>
              <w:t>Особенности обслуживания в ресторане при гостинице</w:t>
            </w:r>
          </w:p>
        </w:tc>
      </w:tr>
      <w:tr w:rsidR="00084766" w:rsidRPr="00084766" w:rsidTr="00CB2C49">
        <w:tc>
          <w:tcPr>
            <w:tcW w:w="10490" w:type="dxa"/>
            <w:gridSpan w:val="3"/>
          </w:tcPr>
          <w:p w:rsidR="00241988" w:rsidRPr="00084766" w:rsidRDefault="00241988" w:rsidP="00B82CAA">
            <w:pPr>
              <w:tabs>
                <w:tab w:val="left" w:pos="2694"/>
              </w:tabs>
              <w:rPr>
                <w:spacing w:val="-4"/>
                <w:sz w:val="24"/>
                <w:szCs w:val="24"/>
              </w:rPr>
            </w:pPr>
            <w:r w:rsidRPr="00084766">
              <w:rPr>
                <w:spacing w:val="-4"/>
                <w:sz w:val="24"/>
                <w:szCs w:val="24"/>
              </w:rPr>
              <w:t xml:space="preserve">Тема 6. </w:t>
            </w:r>
            <w:r w:rsidR="00B82CAA" w:rsidRPr="00084766">
              <w:rPr>
                <w:sz w:val="24"/>
                <w:szCs w:val="24"/>
              </w:rPr>
              <w:t>Бизнес-услуги в гостинице</w:t>
            </w:r>
          </w:p>
        </w:tc>
      </w:tr>
      <w:tr w:rsidR="00084766" w:rsidRPr="00084766" w:rsidTr="00CB2C49">
        <w:tc>
          <w:tcPr>
            <w:tcW w:w="10490" w:type="dxa"/>
            <w:gridSpan w:val="3"/>
          </w:tcPr>
          <w:p w:rsidR="00241988" w:rsidRPr="00084766" w:rsidRDefault="00241988" w:rsidP="00B82CA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 xml:space="preserve">Тема 7. </w:t>
            </w:r>
            <w:r w:rsidR="00B82CAA" w:rsidRPr="00084766">
              <w:rPr>
                <w:sz w:val="24"/>
                <w:szCs w:val="24"/>
              </w:rPr>
              <w:t>Инновационные технологии в гостиницах</w:t>
            </w:r>
          </w:p>
        </w:tc>
      </w:tr>
      <w:tr w:rsidR="00084766" w:rsidRPr="00084766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084766" w:rsidRDefault="00241988" w:rsidP="002419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084766" w:rsidRPr="00084766" w:rsidTr="00CB2C49">
        <w:tc>
          <w:tcPr>
            <w:tcW w:w="10490" w:type="dxa"/>
            <w:gridSpan w:val="3"/>
          </w:tcPr>
          <w:p w:rsidR="00241988" w:rsidRPr="00B82CAA" w:rsidRDefault="00241988" w:rsidP="00B82CAA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B82CA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41988" w:rsidRPr="00B82CAA" w:rsidRDefault="00B82CAA" w:rsidP="00B82CAA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82CAA">
              <w:rPr>
                <w:color w:val="000000"/>
                <w:sz w:val="24"/>
                <w:szCs w:val="24"/>
                <w:shd w:val="clear" w:color="auto" w:fill="FFFFFF"/>
              </w:rPr>
              <w:t>Технология и организация гостиничных услуг [Электронный ресурс] : учебник : учебное пособие к использованию в образовательных учреждениях ВО, реализующих образовательные программы высшего образования по направлениям 43.03.02 «Туризм», 43.03.01 «Сервис» / Л. Н. Семеркова [и др.]. - Москва : ИНФРА-М, 2019. - 320 с.</w:t>
            </w:r>
            <w:r w:rsidRPr="00B82CA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B82CAA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https://new.znanium.com/catalog/product/1023718</w:t>
              </w:r>
            </w:hyperlink>
          </w:p>
          <w:p w:rsidR="00B82CAA" w:rsidRPr="00B82CAA" w:rsidRDefault="00B82CAA" w:rsidP="00B82CAA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82CAA">
              <w:rPr>
                <w:color w:val="000000"/>
                <w:sz w:val="24"/>
                <w:szCs w:val="24"/>
                <w:shd w:val="clear" w:color="auto" w:fill="FFFFFF"/>
              </w:rPr>
              <w:t>Тимохина, Т. Л. Технологии гостиничной деятельности: теория и практика [Электронный ресурс] : учебник для прикладного бакалавриата : для студентов вузов, обучающихся по экономическим направлениям / Т. Л. Тимохина. - Москва : Юрайт, 2019. - 336 с.</w:t>
            </w:r>
            <w:r w:rsidRPr="00B82CA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B82CAA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https://www.biblio-online.ru/bcode/432904</w:t>
              </w:r>
            </w:hyperlink>
          </w:p>
          <w:p w:rsidR="00241988" w:rsidRPr="00B82CAA" w:rsidRDefault="00B82CAA" w:rsidP="00B82CAA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82CAA">
              <w:rPr>
                <w:color w:val="000000"/>
                <w:sz w:val="24"/>
                <w:szCs w:val="24"/>
                <w:shd w:val="clear" w:color="auto" w:fill="FFFFFF"/>
              </w:rPr>
              <w:t>Технология и организация гостиничных услуг [Электронный ресурс] : учебник к использованию в образовательных учреждениях ВО, реализующих образовательные программы высшего образования по направлениям 43.03.02 «Туризм», 43.03.01 «Сервис» / Л. Н. Семеркова [и др.]. - Москва : ИНФРА-М, 2018. - 320 с.</w:t>
            </w:r>
            <w:r w:rsidRPr="00B82CA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B82CAA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https://new.znanium.com/catalog/product/937927</w:t>
              </w:r>
            </w:hyperlink>
          </w:p>
          <w:p w:rsidR="00241988" w:rsidRPr="00B82CAA" w:rsidRDefault="00241988" w:rsidP="00B82CAA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B82CA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41988" w:rsidRPr="00B82CAA" w:rsidRDefault="00B82CAA" w:rsidP="00B82CAA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82CAA">
              <w:rPr>
                <w:color w:val="000000"/>
                <w:sz w:val="24"/>
                <w:szCs w:val="24"/>
                <w:shd w:val="clear" w:color="auto" w:fill="FFFFFF"/>
              </w:rPr>
              <w:t>Тимохина, Т. Л. Организация административно-хозяйственной службы гостиницы [Электронный ресурс] : учебное пособие для студентов, обучающихся по специальностям 100103 "Социально-культурный сервис и туризм", 100201 "Туризм", 080502 "Экономика и управление на предприятии сферы обслуживания" (туризм и гостиничное хозяйство) / Т. Л. Тимохина. - Москва : ФОРУМ: ИНФРА-М, 2012. - 256 с.</w:t>
            </w:r>
            <w:r w:rsidRPr="00B82CA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Pr="00B82CAA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https://new.znanium.com/catalog/product/320585</w:t>
              </w:r>
            </w:hyperlink>
          </w:p>
          <w:p w:rsidR="00B82CAA" w:rsidRPr="00B82CAA" w:rsidRDefault="00B82CAA" w:rsidP="00B82CAA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82CAA">
              <w:rPr>
                <w:color w:val="000000"/>
                <w:sz w:val="24"/>
                <w:szCs w:val="24"/>
                <w:shd w:val="clear" w:color="auto" w:fill="FFFFFF"/>
              </w:rPr>
              <w:t>Зайцева, Н. А. Менеджмент в сервисе и туризме [Электронный ресурс] : учебное пособие для студентов образовательных учреждений среднего профессионального образования / Н. А. Зайцева. - 3-е изд., доп. - Москва : ФОРУМ: ИНФРА-М, 2019. - 366 с.</w:t>
            </w:r>
            <w:r w:rsidRPr="00B82CA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Pr="00B82CAA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https://new.znanium.com/catalog/product/1013812</w:t>
              </w:r>
            </w:hyperlink>
          </w:p>
          <w:p w:rsidR="00B82CAA" w:rsidRPr="00B82CAA" w:rsidRDefault="00B82CAA" w:rsidP="00B82CAA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82CAA">
              <w:rPr>
                <w:color w:val="000000"/>
                <w:sz w:val="24"/>
                <w:szCs w:val="24"/>
                <w:shd w:val="clear" w:color="auto" w:fill="FFFFFF"/>
              </w:rPr>
              <w:t>Иванов, В. В. Антикризисный менеджмент в гостиничном бизнесе [Электронный ресурс] : научное издание / В. В. Иванов, А. Б. Волов. - Москва : ИНФРА-М, 2011. - 336 с.</w:t>
            </w:r>
            <w:r w:rsidRPr="00B82CA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tgtFrame="_blank" w:tooltip="читать полный текст" w:history="1">
              <w:r w:rsidRPr="00B82CAA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https://new.znanium.com/catalog/product/197009</w:t>
              </w:r>
            </w:hyperlink>
          </w:p>
        </w:tc>
      </w:tr>
      <w:tr w:rsidR="00084766" w:rsidRPr="00084766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084766" w:rsidRDefault="00241988" w:rsidP="002419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84766" w:rsidRPr="00084766" w:rsidTr="00CB2C49">
        <w:tc>
          <w:tcPr>
            <w:tcW w:w="10490" w:type="dxa"/>
            <w:gridSpan w:val="3"/>
          </w:tcPr>
          <w:p w:rsidR="00241988" w:rsidRPr="00084766" w:rsidRDefault="00241988" w:rsidP="00241988">
            <w:pPr>
              <w:rPr>
                <w:b/>
                <w:sz w:val="24"/>
                <w:szCs w:val="24"/>
              </w:rPr>
            </w:pPr>
            <w:r w:rsidRPr="0008476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41988" w:rsidRPr="00084766" w:rsidRDefault="00241988" w:rsidP="00241988">
            <w:pPr>
              <w:jc w:val="both"/>
              <w:rPr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41988" w:rsidRPr="00084766" w:rsidRDefault="00241988" w:rsidP="00241988">
            <w:pPr>
              <w:jc w:val="both"/>
              <w:rPr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B82CAA">
              <w:rPr>
                <w:sz w:val="24"/>
                <w:szCs w:val="24"/>
              </w:rPr>
              <w:t xml:space="preserve"> </w:t>
            </w:r>
            <w:r w:rsidRPr="0008476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41988" w:rsidRPr="00084766" w:rsidRDefault="00241988" w:rsidP="00241988">
            <w:pPr>
              <w:rPr>
                <w:b/>
                <w:sz w:val="24"/>
                <w:szCs w:val="24"/>
              </w:rPr>
            </w:pPr>
            <w:r w:rsidRPr="0008476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41988" w:rsidRPr="00084766" w:rsidRDefault="00241988" w:rsidP="00241988">
            <w:pPr>
              <w:rPr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Общего доступа</w:t>
            </w:r>
          </w:p>
          <w:p w:rsidR="00241988" w:rsidRPr="00084766" w:rsidRDefault="00241988" w:rsidP="00C65487">
            <w:pPr>
              <w:pStyle w:val="a8"/>
              <w:numPr>
                <w:ilvl w:val="0"/>
                <w:numId w:val="43"/>
              </w:numPr>
            </w:pPr>
            <w:r w:rsidRPr="00084766">
              <w:lastRenderedPageBreak/>
              <w:t>Справочная правовая система ГАРАНТ</w:t>
            </w:r>
          </w:p>
          <w:p w:rsidR="00241988" w:rsidRPr="00084766" w:rsidRDefault="00241988" w:rsidP="00C65487">
            <w:pPr>
              <w:pStyle w:val="a8"/>
              <w:numPr>
                <w:ilvl w:val="0"/>
                <w:numId w:val="43"/>
              </w:numPr>
            </w:pPr>
            <w:r w:rsidRPr="00084766">
              <w:t>Справочная правовая система Консультант плюс</w:t>
            </w:r>
          </w:p>
          <w:p w:rsidR="00241988" w:rsidRPr="00084766" w:rsidRDefault="00241988" w:rsidP="00C65487">
            <w:pPr>
              <w:pStyle w:val="a8"/>
              <w:numPr>
                <w:ilvl w:val="0"/>
                <w:numId w:val="43"/>
              </w:numPr>
            </w:pPr>
            <w:r w:rsidRPr="00084766">
              <w:t xml:space="preserve">Справочно-информационная система </w:t>
            </w:r>
            <w:r w:rsidRPr="00084766">
              <w:rPr>
                <w:lang w:val="en-US"/>
              </w:rPr>
              <w:t>W</w:t>
            </w:r>
            <w:r w:rsidRPr="00084766">
              <w:t xml:space="preserve">elcomezone.ru </w:t>
            </w:r>
          </w:p>
          <w:p w:rsidR="00C65487" w:rsidRPr="00084766" w:rsidRDefault="00C65487" w:rsidP="00C65487">
            <w:pPr>
              <w:pStyle w:val="a8"/>
              <w:numPr>
                <w:ilvl w:val="0"/>
                <w:numId w:val="43"/>
              </w:numPr>
              <w:tabs>
                <w:tab w:val="left" w:pos="426"/>
                <w:tab w:val="right" w:leader="underscore" w:pos="8505"/>
              </w:tabs>
            </w:pPr>
            <w:r w:rsidRPr="00084766">
              <w:t xml:space="preserve">Мир гостиниц и отельеров </w:t>
            </w:r>
            <w:hyperlink w:history="1">
              <w:r w:rsidRPr="00084766">
                <w:rPr>
                  <w:rStyle w:val="aff2"/>
                  <w:color w:val="auto"/>
                </w:rPr>
                <w:t>http://next stop.ru/</w:t>
              </w:r>
            </w:hyperlink>
          </w:p>
          <w:p w:rsidR="00C65487" w:rsidRPr="00084766" w:rsidRDefault="00C65487" w:rsidP="00C65487">
            <w:pPr>
              <w:pStyle w:val="a8"/>
              <w:numPr>
                <w:ilvl w:val="0"/>
                <w:numId w:val="43"/>
              </w:numPr>
              <w:tabs>
                <w:tab w:val="left" w:pos="426"/>
                <w:tab w:val="right" w:leader="underscore" w:pos="8505"/>
              </w:tabs>
              <w:rPr>
                <w:bCs/>
                <w:u w:val="single"/>
              </w:rPr>
            </w:pPr>
            <w:r w:rsidRPr="00084766">
              <w:rPr>
                <w:bCs/>
              </w:rPr>
              <w:t xml:space="preserve">Портал про гостиничный бизнес </w:t>
            </w:r>
            <w:hyperlink r:id="rId14" w:history="1">
              <w:r w:rsidRPr="00084766">
                <w:rPr>
                  <w:rStyle w:val="aff2"/>
                  <w:color w:val="auto"/>
                </w:rPr>
                <w:t>http://prohotel.ru/</w:t>
              </w:r>
            </w:hyperlink>
          </w:p>
          <w:p w:rsidR="00C65487" w:rsidRPr="00084766" w:rsidRDefault="00C65487" w:rsidP="00C65487">
            <w:pPr>
              <w:pStyle w:val="a8"/>
              <w:numPr>
                <w:ilvl w:val="0"/>
                <w:numId w:val="43"/>
              </w:numPr>
              <w:tabs>
                <w:tab w:val="left" w:pos="426"/>
                <w:tab w:val="right" w:leader="underscore" w:pos="8505"/>
              </w:tabs>
              <w:rPr>
                <w:bCs/>
              </w:rPr>
            </w:pPr>
            <w:r w:rsidRPr="00084766">
              <w:t xml:space="preserve">Сайт для отельеров и партнеров отелей </w:t>
            </w:r>
            <w:r w:rsidRPr="00084766">
              <w:rPr>
                <w:u w:val="single"/>
              </w:rPr>
              <w:t>http://workinhotel.com</w:t>
            </w:r>
          </w:p>
          <w:p w:rsidR="00C65487" w:rsidRPr="00084766" w:rsidRDefault="00C65487" w:rsidP="00C65487">
            <w:pPr>
              <w:pStyle w:val="a8"/>
              <w:numPr>
                <w:ilvl w:val="0"/>
                <w:numId w:val="43"/>
              </w:numPr>
              <w:tabs>
                <w:tab w:val="left" w:pos="426"/>
                <w:tab w:val="right" w:leader="underscore" w:pos="8505"/>
              </w:tabs>
            </w:pPr>
            <w:r w:rsidRPr="00084766">
              <w:t xml:space="preserve">Сайт Клуба отельеров Екатеринбурга </w:t>
            </w:r>
            <w:hyperlink r:id="rId15" w:history="1">
              <w:r w:rsidRPr="00084766">
                <w:rPr>
                  <w:rStyle w:val="aff2"/>
                  <w:color w:val="auto"/>
                </w:rPr>
                <w:t>http://www.clubhotel.ekatr.ru/</w:t>
              </w:r>
            </w:hyperlink>
          </w:p>
          <w:p w:rsidR="00C65487" w:rsidRPr="00084766" w:rsidRDefault="00C65487" w:rsidP="00C65487">
            <w:pPr>
              <w:pStyle w:val="a8"/>
              <w:numPr>
                <w:ilvl w:val="0"/>
                <w:numId w:val="43"/>
              </w:numPr>
              <w:tabs>
                <w:tab w:val="left" w:pos="426"/>
                <w:tab w:val="right" w:leader="underscore" w:pos="8505"/>
              </w:tabs>
              <w:rPr>
                <w:u w:val="single"/>
              </w:rPr>
            </w:pPr>
            <w:r w:rsidRPr="00084766">
              <w:t xml:space="preserve">Электронный журнал «Современный отель» </w:t>
            </w:r>
            <w:hyperlink r:id="rId16" w:history="1">
              <w:r w:rsidRPr="00084766">
                <w:rPr>
                  <w:rStyle w:val="aff2"/>
                  <w:color w:val="auto"/>
                </w:rPr>
                <w:t>http://www.hotelexecutive.ru</w:t>
              </w:r>
            </w:hyperlink>
          </w:p>
          <w:p w:rsidR="00C65487" w:rsidRPr="00084766" w:rsidRDefault="00C65487" w:rsidP="00C65487">
            <w:pPr>
              <w:pStyle w:val="a8"/>
              <w:numPr>
                <w:ilvl w:val="0"/>
                <w:numId w:val="43"/>
              </w:numPr>
              <w:tabs>
                <w:tab w:val="left" w:pos="426"/>
                <w:tab w:val="right" w:leader="underscore" w:pos="8505"/>
              </w:tabs>
            </w:pPr>
            <w:r w:rsidRPr="00084766">
              <w:t>Электронный журнал</w:t>
            </w:r>
            <w:r w:rsidRPr="00084766">
              <w:rPr>
                <w:shd w:val="clear" w:color="auto" w:fill="FFFFFF"/>
              </w:rPr>
              <w:t xml:space="preserve"> «Современный Бизнес. Отель</w:t>
            </w:r>
            <w:r w:rsidRPr="00084766">
              <w:t xml:space="preserve"> </w:t>
            </w:r>
            <w:hyperlink r:id="rId17" w:history="1">
              <w:r w:rsidRPr="00084766">
                <w:rPr>
                  <w:rStyle w:val="aff2"/>
                  <w:color w:val="auto"/>
                  <w:shd w:val="clear" w:color="auto" w:fill="FFFFFF"/>
                </w:rPr>
                <w:t>http://www.hotelstop.ru</w:t>
              </w:r>
            </w:hyperlink>
          </w:p>
        </w:tc>
      </w:tr>
      <w:tr w:rsidR="00084766" w:rsidRPr="00084766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084766" w:rsidRDefault="00241988" w:rsidP="00241988">
            <w:pPr>
              <w:rPr>
                <w:b/>
                <w:i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084766" w:rsidRPr="00084766" w:rsidTr="00CB2C49">
        <w:tc>
          <w:tcPr>
            <w:tcW w:w="10490" w:type="dxa"/>
            <w:gridSpan w:val="3"/>
          </w:tcPr>
          <w:p w:rsidR="00241988" w:rsidRPr="00084766" w:rsidRDefault="00241988" w:rsidP="00241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84766" w:rsidRPr="00084766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084766" w:rsidRDefault="00241988" w:rsidP="002419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84766" w:rsidRPr="00084766" w:rsidTr="00393B7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AA" w:rsidRDefault="00B82CAA" w:rsidP="00B82CAA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4C6D9D" w:rsidRPr="00084766" w:rsidRDefault="00B82CAA" w:rsidP="00B82CAA">
            <w:pPr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B82CAA" w:rsidRDefault="00B82CAA" w:rsidP="00B82CAA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>
        <w:rPr>
          <w:sz w:val="24"/>
          <w:szCs w:val="24"/>
        </w:rPr>
        <w:t>Радыгина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z w:val="24"/>
          <w:szCs w:val="24"/>
        </w:rPr>
        <w:t>.</w:t>
      </w:r>
      <w:r>
        <w:rPr>
          <w:sz w:val="24"/>
          <w:szCs w:val="24"/>
        </w:rPr>
        <w:t>Г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41988" w:rsidRDefault="00241988" w:rsidP="00F41493">
      <w:pPr>
        <w:rPr>
          <w:b/>
          <w:sz w:val="24"/>
          <w:szCs w:val="24"/>
        </w:rPr>
      </w:pPr>
      <w:bookmarkStart w:id="0" w:name="_GoBack"/>
      <w:bookmarkEnd w:id="0"/>
    </w:p>
    <w:sectPr w:rsidR="0024198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046" w:rsidRDefault="00173046">
      <w:r>
        <w:separator/>
      </w:r>
    </w:p>
  </w:endnote>
  <w:endnote w:type="continuationSeparator" w:id="0">
    <w:p w:rsidR="00173046" w:rsidRDefault="0017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046" w:rsidRDefault="00173046">
      <w:r>
        <w:separator/>
      </w:r>
    </w:p>
  </w:footnote>
  <w:footnote w:type="continuationSeparator" w:id="0">
    <w:p w:rsidR="00173046" w:rsidRDefault="0017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0D3504"/>
    <w:multiLevelType w:val="multilevel"/>
    <w:tmpl w:val="3FD4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7EF3ED1"/>
    <w:multiLevelType w:val="hybridMultilevel"/>
    <w:tmpl w:val="0F4AE876"/>
    <w:lvl w:ilvl="0" w:tplc="8F9487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2DB408F"/>
    <w:multiLevelType w:val="multilevel"/>
    <w:tmpl w:val="035A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AE154BE"/>
    <w:multiLevelType w:val="multilevel"/>
    <w:tmpl w:val="69A0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4D944B7"/>
    <w:multiLevelType w:val="hybridMultilevel"/>
    <w:tmpl w:val="C5780E24"/>
    <w:lvl w:ilvl="0" w:tplc="C37A9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927931"/>
    <w:multiLevelType w:val="multilevel"/>
    <w:tmpl w:val="2180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C365C5"/>
    <w:multiLevelType w:val="multilevel"/>
    <w:tmpl w:val="2414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9D50AA6"/>
    <w:multiLevelType w:val="multilevel"/>
    <w:tmpl w:val="6F7E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61FF3AA8"/>
    <w:multiLevelType w:val="multilevel"/>
    <w:tmpl w:val="DF86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 w15:restartNumberingAfterBreak="0">
    <w:nsid w:val="72E626D2"/>
    <w:multiLevelType w:val="multilevel"/>
    <w:tmpl w:val="DC7C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8C62544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6B30D0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6"/>
  </w:num>
  <w:num w:numId="4">
    <w:abstractNumId w:val="3"/>
  </w:num>
  <w:num w:numId="5">
    <w:abstractNumId w:val="39"/>
  </w:num>
  <w:num w:numId="6">
    <w:abstractNumId w:val="40"/>
  </w:num>
  <w:num w:numId="7">
    <w:abstractNumId w:val="29"/>
  </w:num>
  <w:num w:numId="8">
    <w:abstractNumId w:val="24"/>
  </w:num>
  <w:num w:numId="9">
    <w:abstractNumId w:val="35"/>
  </w:num>
  <w:num w:numId="10">
    <w:abstractNumId w:val="36"/>
  </w:num>
  <w:num w:numId="11">
    <w:abstractNumId w:val="9"/>
  </w:num>
  <w:num w:numId="12">
    <w:abstractNumId w:val="16"/>
  </w:num>
  <w:num w:numId="13">
    <w:abstractNumId w:val="34"/>
  </w:num>
  <w:num w:numId="14">
    <w:abstractNumId w:val="12"/>
  </w:num>
  <w:num w:numId="15">
    <w:abstractNumId w:val="30"/>
  </w:num>
  <w:num w:numId="16">
    <w:abstractNumId w:val="43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10"/>
  </w:num>
  <w:num w:numId="25">
    <w:abstractNumId w:val="0"/>
  </w:num>
  <w:num w:numId="26">
    <w:abstractNumId w:val="31"/>
  </w:num>
  <w:num w:numId="27">
    <w:abstractNumId w:val="37"/>
  </w:num>
  <w:num w:numId="28">
    <w:abstractNumId w:val="19"/>
  </w:num>
  <w:num w:numId="29">
    <w:abstractNumId w:val="14"/>
  </w:num>
  <w:num w:numId="30">
    <w:abstractNumId w:val="33"/>
  </w:num>
  <w:num w:numId="31">
    <w:abstractNumId w:val="44"/>
  </w:num>
  <w:num w:numId="32">
    <w:abstractNumId w:val="26"/>
  </w:num>
  <w:num w:numId="33">
    <w:abstractNumId w:val="8"/>
  </w:num>
  <w:num w:numId="34">
    <w:abstractNumId w:val="42"/>
  </w:num>
  <w:num w:numId="35">
    <w:abstractNumId w:val="18"/>
  </w:num>
  <w:num w:numId="36">
    <w:abstractNumId w:val="23"/>
  </w:num>
  <w:num w:numId="37">
    <w:abstractNumId w:val="22"/>
  </w:num>
  <w:num w:numId="38">
    <w:abstractNumId w:val="38"/>
  </w:num>
  <w:num w:numId="39">
    <w:abstractNumId w:val="1"/>
  </w:num>
  <w:num w:numId="40">
    <w:abstractNumId w:val="25"/>
  </w:num>
  <w:num w:numId="41">
    <w:abstractNumId w:val="13"/>
  </w:num>
  <w:num w:numId="42">
    <w:abstractNumId w:val="28"/>
  </w:num>
  <w:num w:numId="43">
    <w:abstractNumId w:val="21"/>
  </w:num>
  <w:num w:numId="44">
    <w:abstractNumId w:val="7"/>
  </w:num>
  <w:num w:numId="45">
    <w:abstractNumId w:val="4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3F51"/>
    <w:rsid w:val="00075D08"/>
    <w:rsid w:val="00076FE8"/>
    <w:rsid w:val="00084766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14E4"/>
    <w:rsid w:val="00173046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6856"/>
    <w:rsid w:val="00217144"/>
    <w:rsid w:val="002205FE"/>
    <w:rsid w:val="00227144"/>
    <w:rsid w:val="00230905"/>
    <w:rsid w:val="00241988"/>
    <w:rsid w:val="00244FDD"/>
    <w:rsid w:val="002500B2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32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6D9D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320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D2A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147B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0E3D"/>
    <w:rsid w:val="00B71671"/>
    <w:rsid w:val="00B75E5B"/>
    <w:rsid w:val="00B81068"/>
    <w:rsid w:val="00B82CAA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548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33F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73B2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548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B60E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23718" TargetMode="External"/><Relationship Id="rId13" Type="http://schemas.openxmlformats.org/officeDocument/2006/relationships/hyperlink" Target="https://new.znanium.com/catalog/product/19700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13812" TargetMode="External"/><Relationship Id="rId17" Type="http://schemas.openxmlformats.org/officeDocument/2006/relationships/hyperlink" Target="http://www.hotelst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telexecutiv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3205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lubhotel.ekatr.ru/" TargetMode="External"/><Relationship Id="rId10" Type="http://schemas.openxmlformats.org/officeDocument/2006/relationships/hyperlink" Target="https://new.znanium.com/catalog/product/93792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2904" TargetMode="External"/><Relationship Id="rId14" Type="http://schemas.openxmlformats.org/officeDocument/2006/relationships/hyperlink" Target="http://proho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E40A-7D91-45FA-A93E-E749A6CA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5290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Евгения Радыгина</cp:lastModifiedBy>
  <cp:revision>12</cp:revision>
  <cp:lastPrinted>2019-02-15T10:04:00Z</cp:lastPrinted>
  <dcterms:created xsi:type="dcterms:W3CDTF">2019-03-11T10:03:00Z</dcterms:created>
  <dcterms:modified xsi:type="dcterms:W3CDTF">2020-02-16T07:03:00Z</dcterms:modified>
</cp:coreProperties>
</file>