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46" w:rsidRPr="00CE38D6" w:rsidRDefault="00C80A46" w:rsidP="00C80A46">
      <w:pPr>
        <w:jc w:val="center"/>
        <w:rPr>
          <w:b/>
          <w:sz w:val="24"/>
          <w:szCs w:val="24"/>
        </w:rPr>
      </w:pPr>
      <w:r w:rsidRPr="00CE38D6">
        <w:rPr>
          <w:b/>
          <w:sz w:val="24"/>
          <w:szCs w:val="24"/>
        </w:rPr>
        <w:t>АННОТАЦИЯ</w:t>
      </w:r>
    </w:p>
    <w:p w:rsidR="00C80A46" w:rsidRPr="00CE38D6" w:rsidRDefault="00C80A46" w:rsidP="00C80A46">
      <w:pPr>
        <w:jc w:val="center"/>
        <w:rPr>
          <w:sz w:val="24"/>
          <w:szCs w:val="24"/>
        </w:rPr>
      </w:pPr>
      <w:r w:rsidRPr="00CE38D6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История государства и права России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Юриспруденция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Все профили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3 </w:t>
            </w:r>
            <w:proofErr w:type="spellStart"/>
            <w:r w:rsidRPr="00CE38D6">
              <w:rPr>
                <w:sz w:val="24"/>
                <w:szCs w:val="24"/>
              </w:rPr>
              <w:t>з.е</w:t>
            </w:r>
            <w:proofErr w:type="spellEnd"/>
            <w:r w:rsidRPr="00CE38D6">
              <w:rPr>
                <w:sz w:val="24"/>
                <w:szCs w:val="24"/>
              </w:rPr>
              <w:t>.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Экзамен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C80A46" w:rsidRPr="00CE38D6" w:rsidRDefault="00CE38D6" w:rsidP="0009048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C80A46" w:rsidRPr="00CE38D6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6073BA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Крат</w:t>
            </w:r>
            <w:r w:rsidR="006073BA" w:rsidRPr="00CE38D6">
              <w:rPr>
                <w:b/>
                <w:sz w:val="24"/>
                <w:szCs w:val="24"/>
              </w:rPr>
              <w:t>к</w:t>
            </w:r>
            <w:r w:rsidRPr="00CE38D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073BA" w:rsidRPr="00CE38D6" w:rsidTr="00090488">
        <w:trPr>
          <w:trHeight w:val="323"/>
        </w:trPr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1. Государство и право Древней Руси (</w:t>
            </w:r>
            <w:r w:rsidRPr="00CE38D6">
              <w:rPr>
                <w:sz w:val="24"/>
                <w:szCs w:val="24"/>
                <w:lang w:val="en-US"/>
              </w:rPr>
              <w:t>I</w:t>
            </w:r>
            <w:r w:rsidRPr="00CE38D6">
              <w:rPr>
                <w:sz w:val="24"/>
                <w:szCs w:val="24"/>
              </w:rPr>
              <w:t>X-XII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2. Феодальные государства на территории Древней Руси (XII-XV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3. Период образования Русского (Московского) централизованного государства (XVI-XVII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4. Государство и право Российской империи (XVIII 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5. Российская империя и эпоха буржуазных реформы (XIX 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6. Российская государственность и право в первые десятилетия XX в.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7. Создание Советского государства (октябрь 1917-1920 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8. Советское государство в период нэпа (1921-1929 гг.)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9. Государство и право в период государственно-партийного социализма (1930-середина 50-х гг.)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10.  Государство и право в условиях кризиса социализма (1960 – 1993 гг.)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002C6" w:rsidRPr="00CE38D6" w:rsidTr="00090488">
        <w:tc>
          <w:tcPr>
            <w:tcW w:w="10065" w:type="dxa"/>
            <w:gridSpan w:val="3"/>
          </w:tcPr>
          <w:p w:rsidR="006002C6" w:rsidRPr="00CE38D6" w:rsidRDefault="006002C6" w:rsidP="006002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002C6" w:rsidRPr="00CE38D6" w:rsidRDefault="006002C6" w:rsidP="006002C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отечественного </w:t>
            </w:r>
            <w:r w:rsidRPr="00CE38D6">
              <w:rPr>
                <w:bCs/>
                <w:kern w:val="0"/>
                <w:sz w:val="24"/>
                <w:szCs w:val="24"/>
              </w:rPr>
              <w:t>государства</w:t>
            </w:r>
            <w:r w:rsidRPr="00CE38D6">
              <w:rPr>
                <w:kern w:val="0"/>
                <w:sz w:val="24"/>
                <w:szCs w:val="24"/>
              </w:rPr>
              <w:t> и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учебное пособие для семинарских занятий: для студентов образовательных организаций, обучающихся по направлению подготовки "Юриспруденция", квалификация (степень) "бакалавр": в 2 частях / Г. М. </w:t>
            </w:r>
            <w:proofErr w:type="spellStart"/>
            <w:r w:rsidRPr="00CE38D6">
              <w:rPr>
                <w:kern w:val="0"/>
                <w:sz w:val="24"/>
                <w:szCs w:val="24"/>
              </w:rPr>
              <w:t>Давидян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 xml:space="preserve"> [и др.]; под ред. Т. В. Новицкой. Ч. 2.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2019. - 736 с. </w:t>
            </w:r>
            <w:hyperlink r:id="rId5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http://znanium.com/go.php?id=987223</w:t>
              </w:r>
            </w:hyperlink>
          </w:p>
          <w:p w:rsidR="006002C6" w:rsidRPr="00CE38D6" w:rsidRDefault="006002C6" w:rsidP="006002C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Исаев, И. А. </w:t>
            </w: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</w:t>
            </w:r>
            <w:r w:rsidRPr="00CE38D6">
              <w:rPr>
                <w:bCs/>
                <w:kern w:val="0"/>
                <w:sz w:val="24"/>
                <w:szCs w:val="24"/>
              </w:rPr>
              <w:t>государства</w:t>
            </w:r>
            <w:r w:rsidRPr="00CE38D6">
              <w:rPr>
                <w:kern w:val="0"/>
                <w:sz w:val="24"/>
                <w:szCs w:val="24"/>
              </w:rPr>
              <w:t> и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 </w:t>
            </w:r>
            <w:r w:rsidRPr="00CE38D6">
              <w:rPr>
                <w:bCs/>
                <w:kern w:val="0"/>
                <w:sz w:val="24"/>
                <w:szCs w:val="24"/>
              </w:rPr>
              <w:t>России</w:t>
            </w:r>
            <w:r w:rsidRPr="00CE38D6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и направлению подготовки «Юриспруденция» / И. А. Исаев. - 4-е изд., стер.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2019. - 800 с. </w:t>
            </w:r>
            <w:hyperlink r:id="rId6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http://znanium.com/go.php?id=981861</w:t>
              </w:r>
            </w:hyperlink>
          </w:p>
          <w:p w:rsidR="006002C6" w:rsidRPr="00CE38D6" w:rsidRDefault="006002C6" w:rsidP="006002C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Графский, В. Г. Всеобщая </w:t>
            </w:r>
            <w:r w:rsidRPr="00CE38D6">
              <w:rPr>
                <w:bCs/>
                <w:sz w:val="24"/>
                <w:szCs w:val="24"/>
              </w:rPr>
              <w:t>история</w:t>
            </w:r>
            <w:r w:rsidRPr="00CE38D6">
              <w:rPr>
                <w:sz w:val="24"/>
                <w:szCs w:val="24"/>
              </w:rPr>
              <w:t> </w:t>
            </w:r>
            <w:r w:rsidRPr="00CE38D6">
              <w:rPr>
                <w:bCs/>
                <w:sz w:val="24"/>
                <w:szCs w:val="24"/>
              </w:rPr>
              <w:t>права</w:t>
            </w:r>
            <w:r w:rsidRPr="00CE38D6">
              <w:rPr>
                <w:sz w:val="24"/>
                <w:szCs w:val="24"/>
              </w:rPr>
              <w:t> и </w:t>
            </w:r>
            <w:r w:rsidRPr="00CE38D6">
              <w:rPr>
                <w:bCs/>
                <w:sz w:val="24"/>
                <w:szCs w:val="24"/>
              </w:rPr>
              <w:t>государства</w:t>
            </w:r>
            <w:r w:rsidRPr="00CE38D6">
              <w:rPr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sz w:val="24"/>
                <w:szCs w:val="24"/>
              </w:rPr>
              <w:t>] :</w:t>
            </w:r>
            <w:proofErr w:type="gramEnd"/>
            <w:r w:rsidRPr="00CE38D6">
              <w:rPr>
                <w:sz w:val="24"/>
                <w:szCs w:val="24"/>
              </w:rPr>
              <w:t xml:space="preserve"> учебник для студентов вузов, обучающихся по специальности "Юриспруденция" / В. Г. Графский ; Ин-т </w:t>
            </w:r>
            <w:r w:rsidRPr="00CE38D6">
              <w:rPr>
                <w:bCs/>
                <w:sz w:val="24"/>
                <w:szCs w:val="24"/>
              </w:rPr>
              <w:t>государства</w:t>
            </w:r>
            <w:r w:rsidRPr="00CE38D6">
              <w:rPr>
                <w:sz w:val="24"/>
                <w:szCs w:val="24"/>
              </w:rPr>
              <w:t> и </w:t>
            </w:r>
            <w:r w:rsidRPr="00CE38D6">
              <w:rPr>
                <w:bCs/>
                <w:sz w:val="24"/>
                <w:szCs w:val="24"/>
              </w:rPr>
              <w:t>права</w:t>
            </w:r>
            <w:r w:rsidRPr="00CE38D6">
              <w:rPr>
                <w:sz w:val="24"/>
                <w:szCs w:val="24"/>
              </w:rPr>
              <w:t xml:space="preserve"> РАН. - 3-е изд., доп. - </w:t>
            </w:r>
            <w:proofErr w:type="gramStart"/>
            <w:r w:rsidRPr="00CE38D6">
              <w:rPr>
                <w:sz w:val="24"/>
                <w:szCs w:val="24"/>
              </w:rPr>
              <w:t>Москва :</w:t>
            </w:r>
            <w:proofErr w:type="gramEnd"/>
            <w:r w:rsidRPr="00CE38D6">
              <w:rPr>
                <w:sz w:val="24"/>
                <w:szCs w:val="24"/>
              </w:rPr>
              <w:t xml:space="preserve"> Норма: ИНФРА-М, 2017. - 816 с. </w:t>
            </w:r>
            <w:hyperlink r:id="rId7" w:history="1">
              <w:r w:rsidRPr="00CE38D6">
                <w:rPr>
                  <w:rStyle w:val="a4"/>
                  <w:i/>
                  <w:iCs/>
                  <w:color w:val="auto"/>
                  <w:sz w:val="24"/>
                  <w:szCs w:val="24"/>
                </w:rPr>
                <w:t>http://znanium.com/go.php?id=766063</w:t>
              </w:r>
            </w:hyperlink>
          </w:p>
          <w:p w:rsidR="006002C6" w:rsidRPr="00CE38D6" w:rsidRDefault="006002C6" w:rsidP="006002C6">
            <w:pPr>
              <w:tabs>
                <w:tab w:val="left" w:pos="195"/>
              </w:tabs>
              <w:ind w:firstLine="460"/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002C6" w:rsidRPr="00CE38D6" w:rsidRDefault="006002C6" w:rsidP="006002C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Серегин, А. В. Эволюция древнеславянского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. Эпоха Средневековья: от общинно-вечевых истоков к крепостничеству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монография / А. В. Серегин.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ИНФРА-М, 2019. - 324 с. </w:t>
            </w:r>
            <w:hyperlink r:id="rId8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http://znanium.com/go.php?id=982656</w:t>
              </w:r>
            </w:hyperlink>
          </w:p>
          <w:p w:rsidR="006002C6" w:rsidRPr="00CE38D6" w:rsidRDefault="006002C6" w:rsidP="006002C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Чернявский, Александр Геннадьевич. Антология российской естественно-правовой мысли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монография: в 3 томах . Т.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1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Российская естественно-правовая мысль XVIII — первой половины XIX века.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ИНФРА-М, 2019. - 166 с. </w:t>
            </w:r>
            <w:hyperlink r:id="rId9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http://znanium.com/go.php?id=989964</w:t>
              </w:r>
            </w:hyperlink>
          </w:p>
          <w:p w:rsidR="006002C6" w:rsidRPr="00CE38D6" w:rsidRDefault="006002C6" w:rsidP="006002C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CE38D6">
              <w:rPr>
                <w:kern w:val="0"/>
                <w:sz w:val="24"/>
                <w:szCs w:val="24"/>
              </w:rPr>
              <w:t>Нерсесянц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>, В. С. </w:t>
            </w: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политических и правовых учений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учебник / В. С. </w:t>
            </w:r>
            <w:proofErr w:type="spellStart"/>
            <w:r w:rsidRPr="00CE38D6">
              <w:rPr>
                <w:kern w:val="0"/>
                <w:sz w:val="24"/>
                <w:szCs w:val="24"/>
              </w:rPr>
              <w:t>Нерсесянц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2018. - 704 с. </w:t>
            </w:r>
            <w:hyperlink r:id="rId10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http://znanium.com/go.php?id=966403</w:t>
              </w:r>
            </w:hyperlink>
          </w:p>
          <w:p w:rsidR="006002C6" w:rsidRPr="00CE38D6" w:rsidRDefault="006002C6" w:rsidP="00CE38D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Толмачева, Р. П. Цивилизация </w:t>
            </w:r>
            <w:r w:rsidRPr="00CE38D6">
              <w:rPr>
                <w:bCs/>
                <w:kern w:val="0"/>
                <w:sz w:val="24"/>
                <w:szCs w:val="24"/>
              </w:rPr>
              <w:t>России</w:t>
            </w:r>
            <w:r w:rsidRPr="00CE38D6">
              <w:rPr>
                <w:kern w:val="0"/>
                <w:sz w:val="24"/>
                <w:szCs w:val="24"/>
              </w:rPr>
              <w:t>: зарождение и развитие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учебное пособие / Р. П. Толмачева. - 2-е изд.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Дашков и К°, 2018. - 404 с. </w:t>
            </w:r>
            <w:hyperlink r:id="rId11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http://znanium.com/go.php?id=415095</w:t>
              </w:r>
            </w:hyperlink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80A46" w:rsidRPr="00CE38D6" w:rsidRDefault="00C80A46" w:rsidP="00090488">
            <w:pPr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E38D6">
              <w:rPr>
                <w:sz w:val="24"/>
                <w:szCs w:val="24"/>
              </w:rPr>
              <w:t>Astra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Linux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Common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Edition</w:t>
            </w:r>
            <w:proofErr w:type="spellEnd"/>
            <w:r w:rsidRPr="00CE38D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80A46" w:rsidRPr="00CE38D6" w:rsidRDefault="00C80A46" w:rsidP="00090488">
            <w:pPr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</w:p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Общего доступа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Справочная правовая система ГАРАНТ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6073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80A46" w:rsidRPr="00CE38D6" w:rsidRDefault="00C80A46" w:rsidP="00C80A46">
      <w:pPr>
        <w:ind w:left="-284"/>
        <w:rPr>
          <w:sz w:val="24"/>
          <w:szCs w:val="24"/>
        </w:rPr>
      </w:pPr>
    </w:p>
    <w:p w:rsidR="00CE38D6" w:rsidRDefault="00CE38D6" w:rsidP="00CE38D6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подготовила: </w:t>
      </w:r>
      <w:proofErr w:type="spellStart"/>
      <w:r w:rsidRPr="00CE38D6">
        <w:rPr>
          <w:sz w:val="24"/>
          <w:szCs w:val="24"/>
        </w:rPr>
        <w:t>Колоткина</w:t>
      </w:r>
      <w:proofErr w:type="spellEnd"/>
      <w:r w:rsidRPr="00CE38D6">
        <w:rPr>
          <w:sz w:val="24"/>
          <w:szCs w:val="24"/>
        </w:rPr>
        <w:t xml:space="preserve"> О</w:t>
      </w:r>
      <w:r>
        <w:rPr>
          <w:sz w:val="24"/>
          <w:szCs w:val="24"/>
        </w:rPr>
        <w:t>.</w:t>
      </w:r>
      <w:r w:rsidRPr="00CE38D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E38D6" w:rsidRDefault="00CE38D6" w:rsidP="00CE38D6">
      <w:pPr>
        <w:ind w:left="-284"/>
        <w:rPr>
          <w:sz w:val="24"/>
        </w:rPr>
      </w:pPr>
    </w:p>
    <w:p w:rsidR="00CE38D6" w:rsidRDefault="00CE38D6" w:rsidP="00CE38D6">
      <w:pPr>
        <w:ind w:left="-284"/>
        <w:rPr>
          <w:sz w:val="24"/>
        </w:rPr>
      </w:pPr>
    </w:p>
    <w:p w:rsidR="00CE38D6" w:rsidRDefault="00CE38D6" w:rsidP="00CE38D6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CE38D6" w:rsidRDefault="00CE38D6" w:rsidP="00CE38D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E38D6" w:rsidRDefault="00CE38D6" w:rsidP="00CE38D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CE38D6" w:rsidRDefault="00CE38D6" w:rsidP="00CE38D6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5742DE" w:rsidRPr="00CE38D6" w:rsidRDefault="00CE38D6" w:rsidP="00CE38D6">
      <w:pPr>
        <w:ind w:left="-284"/>
        <w:rPr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>Д.Ю. Гончаров</w:t>
      </w:r>
    </w:p>
    <w:sectPr w:rsidR="005742DE" w:rsidRPr="00C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CA5"/>
    <w:multiLevelType w:val="multilevel"/>
    <w:tmpl w:val="36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1150E"/>
    <w:multiLevelType w:val="multilevel"/>
    <w:tmpl w:val="D6D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1026D"/>
    <w:multiLevelType w:val="multilevel"/>
    <w:tmpl w:val="8104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C29F2"/>
    <w:multiLevelType w:val="multilevel"/>
    <w:tmpl w:val="B7B2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46"/>
    <w:rsid w:val="00215DE0"/>
    <w:rsid w:val="005951BE"/>
    <w:rsid w:val="006002C6"/>
    <w:rsid w:val="006073BA"/>
    <w:rsid w:val="00850342"/>
    <w:rsid w:val="00C80A46"/>
    <w:rsid w:val="00C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EDEF"/>
  <w15:chartTrackingRefBased/>
  <w15:docId w15:val="{8D05FA50-5439-44A3-A641-D5CDEAC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8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1861" TargetMode="External"/><Relationship Id="rId11" Type="http://schemas.openxmlformats.org/officeDocument/2006/relationships/hyperlink" Target="http://znanium.com/go.php?id=415095" TargetMode="External"/><Relationship Id="rId5" Type="http://schemas.openxmlformats.org/officeDocument/2006/relationships/hyperlink" Target="http://znanium.com/go.php?id=987223" TargetMode="External"/><Relationship Id="rId10" Type="http://schemas.openxmlformats.org/officeDocument/2006/relationships/hyperlink" Target="http://znanium.com/go.php?id=966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9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5</cp:revision>
  <dcterms:created xsi:type="dcterms:W3CDTF">2019-03-14T14:36:00Z</dcterms:created>
  <dcterms:modified xsi:type="dcterms:W3CDTF">2019-07-16T05:24:00Z</dcterms:modified>
</cp:coreProperties>
</file>