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570890">
        <w:trPr>
          <w:trHeight w:hRule="exact" w:val="304"/>
        </w:trPr>
        <w:tc>
          <w:tcPr>
            <w:tcW w:w="10221" w:type="dxa"/>
            <w:gridSpan w:val="3"/>
            <w:shd w:val="clear" w:color="000000" w:fill="FFFFFF"/>
            <w:tcMar>
              <w:left w:w="34" w:type="dxa"/>
              <w:right w:w="34" w:type="dxa"/>
            </w:tcMar>
          </w:tcPr>
          <w:p w:rsidR="00570890" w:rsidRDefault="000360F8">
            <w:pPr>
              <w:spacing w:after="0" w:line="240" w:lineRule="auto"/>
              <w:jc w:val="center"/>
              <w:rPr>
                <w:sz w:val="24"/>
                <w:szCs w:val="24"/>
              </w:rPr>
            </w:pPr>
            <w:proofErr w:type="spellStart"/>
            <w:r>
              <w:rPr>
                <w:rFonts w:ascii="Times New Roman" w:hAnsi="Times New Roman" w:cs="Times New Roman"/>
                <w:b/>
                <w:color w:val="000000"/>
                <w:sz w:val="24"/>
                <w:szCs w:val="24"/>
              </w:rPr>
              <w:t>Аннотация</w:t>
            </w:r>
            <w:proofErr w:type="spellEnd"/>
          </w:p>
        </w:tc>
        <w:tc>
          <w:tcPr>
            <w:tcW w:w="426" w:type="dxa"/>
          </w:tcPr>
          <w:p w:rsidR="00570890" w:rsidRDefault="00570890"/>
        </w:tc>
      </w:tr>
      <w:tr w:rsidR="00570890">
        <w:trPr>
          <w:trHeight w:hRule="exact" w:val="369"/>
        </w:trPr>
        <w:tc>
          <w:tcPr>
            <w:tcW w:w="10221" w:type="dxa"/>
            <w:gridSpan w:val="3"/>
            <w:shd w:val="clear" w:color="000000" w:fill="FFFFFF"/>
            <w:tcMar>
              <w:left w:w="34" w:type="dxa"/>
              <w:right w:w="34" w:type="dxa"/>
            </w:tcMar>
          </w:tcPr>
          <w:p w:rsidR="00570890" w:rsidRDefault="000360F8">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c>
          <w:tcPr>
            <w:tcW w:w="426" w:type="dxa"/>
          </w:tcPr>
          <w:p w:rsidR="00570890" w:rsidRDefault="00570890"/>
        </w:tc>
      </w:tr>
      <w:tr w:rsidR="00570890">
        <w:trPr>
          <w:trHeight w:hRule="exact" w:val="212"/>
        </w:trPr>
        <w:tc>
          <w:tcPr>
            <w:tcW w:w="1521" w:type="dxa"/>
          </w:tcPr>
          <w:p w:rsidR="00570890" w:rsidRDefault="00570890"/>
        </w:tc>
        <w:tc>
          <w:tcPr>
            <w:tcW w:w="1600" w:type="dxa"/>
          </w:tcPr>
          <w:p w:rsidR="00570890" w:rsidRDefault="00570890"/>
        </w:tc>
        <w:tc>
          <w:tcPr>
            <w:tcW w:w="7089" w:type="dxa"/>
          </w:tcPr>
          <w:p w:rsidR="00570890" w:rsidRDefault="00570890"/>
        </w:tc>
        <w:tc>
          <w:tcPr>
            <w:tcW w:w="426" w:type="dxa"/>
          </w:tcPr>
          <w:p w:rsidR="00570890" w:rsidRDefault="00570890"/>
        </w:tc>
      </w:tr>
      <w:tr w:rsidR="00570890">
        <w:trPr>
          <w:trHeight w:hRule="exact" w:val="55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890" w:rsidRDefault="000360F8">
            <w:pPr>
              <w:spacing w:after="0" w:line="240" w:lineRule="auto"/>
              <w:rPr>
                <w:sz w:val="24"/>
                <w:szCs w:val="24"/>
              </w:rPr>
            </w:pPr>
            <w:r>
              <w:rPr>
                <w:rFonts w:ascii="Times New Roman" w:hAnsi="Times New Roman" w:cs="Times New Roman"/>
                <w:color w:val="000000"/>
                <w:sz w:val="24"/>
                <w:szCs w:val="24"/>
              </w:rPr>
              <w:t>Кафедра</w:t>
            </w:r>
            <w:r>
              <w:t xml:space="preserve"> </w:t>
            </w:r>
            <w:proofErr w:type="spellStart"/>
            <w:r>
              <w:rPr>
                <w:rFonts w:ascii="Times New Roman" w:hAnsi="Times New Roman" w:cs="Times New Roman"/>
                <w:color w:val="000000"/>
                <w:sz w:val="24"/>
                <w:szCs w:val="24"/>
              </w:rPr>
              <w:t>публичного</w:t>
            </w:r>
            <w:proofErr w:type="spellEnd"/>
            <w:r>
              <w:t xml:space="preserve"> </w:t>
            </w:r>
            <w:r>
              <w:rPr>
                <w:rFonts w:ascii="Times New Roman" w:hAnsi="Times New Roman" w:cs="Times New Roman"/>
                <w:color w:val="000000"/>
                <w:sz w:val="24"/>
                <w:szCs w:val="24"/>
              </w:rPr>
              <w:t>права</w:t>
            </w:r>
            <w:r>
              <w:t xml:space="preserve"> </w:t>
            </w:r>
          </w:p>
        </w:tc>
      </w:tr>
      <w:tr w:rsidR="00570890">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570890" w:rsidRDefault="000360F8">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890" w:rsidRDefault="000360F8">
            <w:pPr>
              <w:spacing w:after="0" w:line="240" w:lineRule="auto"/>
              <w:rPr>
                <w:sz w:val="24"/>
                <w:szCs w:val="24"/>
              </w:rPr>
            </w:pPr>
            <w:proofErr w:type="spellStart"/>
            <w:r>
              <w:rPr>
                <w:rFonts w:ascii="Times New Roman" w:hAnsi="Times New Roman" w:cs="Times New Roman"/>
                <w:color w:val="000000"/>
                <w:sz w:val="24"/>
                <w:szCs w:val="24"/>
              </w:rPr>
              <w:t>Уголовное</w:t>
            </w:r>
            <w:proofErr w:type="spellEnd"/>
            <w:r>
              <w:t xml:space="preserve"> </w:t>
            </w:r>
            <w:proofErr w:type="spellStart"/>
            <w:r>
              <w:rPr>
                <w:rFonts w:ascii="Times New Roman" w:hAnsi="Times New Roman" w:cs="Times New Roman"/>
                <w:color w:val="000000"/>
                <w:sz w:val="24"/>
                <w:szCs w:val="24"/>
              </w:rPr>
              <w:t>право</w:t>
            </w:r>
            <w:proofErr w:type="spellEnd"/>
            <w:r>
              <w:t xml:space="preserve"> </w:t>
            </w:r>
          </w:p>
        </w:tc>
      </w:tr>
      <w:tr w:rsidR="00570890">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570890" w:rsidRDefault="000360F8">
            <w:pPr>
              <w:spacing w:after="0" w:line="240" w:lineRule="auto"/>
              <w:rPr>
                <w:sz w:val="24"/>
                <w:szCs w:val="24"/>
              </w:rPr>
            </w:pPr>
            <w:proofErr w:type="spellStart"/>
            <w:r>
              <w:rPr>
                <w:rFonts w:ascii="Times New Roman" w:hAnsi="Times New Roman" w:cs="Times New Roman"/>
                <w:color w:val="000000"/>
                <w:sz w:val="24"/>
                <w:szCs w:val="24"/>
              </w:rPr>
              <w:t>Специальность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890" w:rsidRDefault="000360F8">
            <w:pPr>
              <w:spacing w:after="0" w:line="240" w:lineRule="auto"/>
              <w:rPr>
                <w:sz w:val="24"/>
                <w:szCs w:val="24"/>
              </w:rPr>
            </w:pPr>
            <w:r>
              <w:rPr>
                <w:rFonts w:ascii="Times New Roman" w:hAnsi="Times New Roman" w:cs="Times New Roman"/>
                <w:color w:val="000000"/>
                <w:sz w:val="24"/>
                <w:szCs w:val="24"/>
              </w:rPr>
              <w:t>40.05.03</w:t>
            </w:r>
            <w:r>
              <w:t xml:space="preserve"> </w:t>
            </w:r>
            <w:proofErr w:type="spellStart"/>
            <w:r>
              <w:rPr>
                <w:rFonts w:ascii="Times New Roman" w:hAnsi="Times New Roman" w:cs="Times New Roman"/>
                <w:color w:val="000000"/>
                <w:sz w:val="24"/>
                <w:szCs w:val="24"/>
              </w:rPr>
              <w:t>Судебная</w:t>
            </w:r>
            <w:proofErr w:type="spellEnd"/>
            <w:r>
              <w:t xml:space="preserve"> </w:t>
            </w:r>
            <w:proofErr w:type="spellStart"/>
            <w:r>
              <w:rPr>
                <w:rFonts w:ascii="Times New Roman" w:hAnsi="Times New Roman" w:cs="Times New Roman"/>
                <w:color w:val="000000"/>
                <w:sz w:val="24"/>
                <w:szCs w:val="24"/>
              </w:rPr>
              <w:t>экспертиза</w:t>
            </w:r>
            <w:proofErr w:type="spellEnd"/>
            <w:r>
              <w:t xml:space="preserve"> </w:t>
            </w:r>
          </w:p>
        </w:tc>
      </w:tr>
      <w:tr w:rsidR="00570890">
        <w:trPr>
          <w:trHeight w:hRule="exact" w:val="552"/>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570890" w:rsidRDefault="000360F8">
            <w:pPr>
              <w:spacing w:after="0" w:line="240" w:lineRule="auto"/>
              <w:rPr>
                <w:sz w:val="24"/>
                <w:szCs w:val="24"/>
              </w:rPr>
            </w:pPr>
            <w:proofErr w:type="spellStart"/>
            <w:r>
              <w:rPr>
                <w:rFonts w:ascii="Times New Roman" w:hAnsi="Times New Roman" w:cs="Times New Roman"/>
                <w:color w:val="000000"/>
                <w:sz w:val="24"/>
                <w:szCs w:val="24"/>
              </w:rPr>
              <w:t>Специализация</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890" w:rsidRDefault="000360F8">
            <w:pPr>
              <w:spacing w:after="0" w:line="240" w:lineRule="auto"/>
              <w:rPr>
                <w:sz w:val="24"/>
                <w:szCs w:val="24"/>
              </w:rPr>
            </w:pPr>
            <w:bookmarkStart w:id="0" w:name="_GoBack"/>
            <w:bookmarkEnd w:id="0"/>
            <w:r>
              <w:rPr>
                <w:rFonts w:ascii="Times New Roman" w:hAnsi="Times New Roman" w:cs="Times New Roman"/>
                <w:color w:val="000000"/>
                <w:sz w:val="24"/>
                <w:szCs w:val="24"/>
              </w:rPr>
              <w:t>Экономические</w:t>
            </w:r>
            <w:r>
              <w:t xml:space="preserve"> </w:t>
            </w:r>
            <w:proofErr w:type="spellStart"/>
            <w:r>
              <w:rPr>
                <w:rFonts w:ascii="Times New Roman" w:hAnsi="Times New Roman" w:cs="Times New Roman"/>
                <w:color w:val="000000"/>
                <w:sz w:val="24"/>
                <w:szCs w:val="24"/>
              </w:rPr>
              <w:t>экспертизы</w:t>
            </w:r>
            <w:proofErr w:type="spellEnd"/>
            <w:r>
              <w:t xml:space="preserve"> </w:t>
            </w:r>
          </w:p>
        </w:tc>
      </w:tr>
      <w:tr w:rsidR="00570890">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570890" w:rsidRDefault="000360F8">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0890" w:rsidRDefault="000360F8">
            <w:pPr>
              <w:spacing w:after="0" w:line="240" w:lineRule="auto"/>
              <w:rPr>
                <w:sz w:val="24"/>
                <w:szCs w:val="24"/>
              </w:rPr>
            </w:pPr>
            <w:r>
              <w:rPr>
                <w:rFonts w:ascii="Times New Roman" w:hAnsi="Times New Roman" w:cs="Times New Roman"/>
                <w:color w:val="000000"/>
                <w:sz w:val="24"/>
                <w:szCs w:val="24"/>
              </w:rPr>
              <w:t>8</w:t>
            </w:r>
            <w:r>
              <w:t xml:space="preserve"> </w:t>
            </w:r>
            <w:proofErr w:type="spellStart"/>
            <w:r>
              <w:rPr>
                <w:rFonts w:ascii="Times New Roman" w:hAnsi="Times New Roman" w:cs="Times New Roman"/>
                <w:color w:val="000000"/>
                <w:sz w:val="24"/>
                <w:szCs w:val="24"/>
              </w:rPr>
              <w:t>з.е</w:t>
            </w:r>
            <w:proofErr w:type="spellEnd"/>
            <w:r>
              <w:t xml:space="preserve"> </w:t>
            </w:r>
          </w:p>
        </w:tc>
      </w:tr>
      <w:tr w:rsidR="00570890">
        <w:trPr>
          <w:trHeight w:hRule="exact" w:val="534"/>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570890" w:rsidRDefault="000360F8">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p>
        </w:tc>
      </w:tr>
      <w:tr w:rsidR="00570890">
        <w:trPr>
          <w:trHeight w:hRule="exact" w:val="583"/>
        </w:trPr>
        <w:tc>
          <w:tcPr>
            <w:tcW w:w="1521" w:type="dxa"/>
          </w:tcPr>
          <w:p w:rsidR="00570890" w:rsidRDefault="00570890"/>
        </w:tc>
        <w:tc>
          <w:tcPr>
            <w:tcW w:w="1600" w:type="dxa"/>
          </w:tcPr>
          <w:p w:rsidR="00570890" w:rsidRDefault="00570890"/>
        </w:tc>
        <w:tc>
          <w:tcPr>
            <w:tcW w:w="7527" w:type="dxa"/>
            <w:gridSpan w:val="2"/>
            <w:tcBorders>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p>
        </w:tc>
      </w:tr>
      <w:tr w:rsidR="00570890">
        <w:trPr>
          <w:trHeight w:hRule="exact" w:val="285"/>
        </w:trPr>
        <w:tc>
          <w:tcPr>
            <w:tcW w:w="10788" w:type="dxa"/>
            <w:gridSpan w:val="4"/>
            <w:shd w:val="clear" w:color="000000" w:fill="FFFFFF"/>
            <w:tcMar>
              <w:left w:w="34" w:type="dxa"/>
              <w:right w:w="34" w:type="dxa"/>
            </w:tcMar>
            <w:vAlign w:val="center"/>
          </w:tcPr>
          <w:p w:rsidR="00570890" w:rsidRDefault="000360F8">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570890">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570890" w:rsidRPr="000360F8">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Pr="000360F8" w:rsidRDefault="000360F8">
            <w:pPr>
              <w:spacing w:after="0" w:line="240" w:lineRule="auto"/>
              <w:jc w:val="both"/>
              <w:rPr>
                <w:sz w:val="24"/>
                <w:szCs w:val="24"/>
                <w:lang w:val="ru-RU"/>
              </w:rPr>
            </w:pPr>
            <w:r w:rsidRPr="000360F8">
              <w:rPr>
                <w:rFonts w:ascii="Times New Roman" w:hAnsi="Times New Roman" w:cs="Times New Roman"/>
                <w:color w:val="000000"/>
                <w:sz w:val="24"/>
                <w:szCs w:val="24"/>
                <w:lang w:val="ru-RU"/>
              </w:rPr>
              <w:t>Понятие, предмет, метод и задачи уголовного права</w:t>
            </w:r>
          </w:p>
        </w:tc>
      </w:tr>
      <w:tr w:rsidR="00570890" w:rsidRPr="000360F8">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Pr="000360F8" w:rsidRDefault="000360F8">
            <w:pPr>
              <w:spacing w:after="0" w:line="240" w:lineRule="auto"/>
              <w:jc w:val="both"/>
              <w:rPr>
                <w:sz w:val="24"/>
                <w:szCs w:val="24"/>
                <w:lang w:val="ru-RU"/>
              </w:rPr>
            </w:pPr>
            <w:r w:rsidRPr="000360F8">
              <w:rPr>
                <w:rFonts w:ascii="Times New Roman" w:hAnsi="Times New Roman" w:cs="Times New Roman"/>
                <w:color w:val="000000"/>
                <w:sz w:val="24"/>
                <w:szCs w:val="24"/>
                <w:lang w:val="ru-RU"/>
              </w:rPr>
              <w:t>Принципы уголовного права и уголовный закон</w:t>
            </w:r>
          </w:p>
        </w:tc>
      </w:tr>
      <w:tr w:rsidR="00570890" w:rsidRPr="000360F8">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Pr="000360F8" w:rsidRDefault="000360F8">
            <w:pPr>
              <w:spacing w:after="0" w:line="240" w:lineRule="auto"/>
              <w:jc w:val="both"/>
              <w:rPr>
                <w:sz w:val="24"/>
                <w:szCs w:val="24"/>
                <w:lang w:val="ru-RU"/>
              </w:rPr>
            </w:pPr>
            <w:r w:rsidRPr="000360F8">
              <w:rPr>
                <w:rFonts w:ascii="Times New Roman" w:hAnsi="Times New Roman" w:cs="Times New Roman"/>
                <w:color w:val="000000"/>
                <w:sz w:val="24"/>
                <w:szCs w:val="24"/>
                <w:lang w:val="ru-RU"/>
              </w:rPr>
              <w:t xml:space="preserve">Уголовные правоотношения и уголовная </w:t>
            </w:r>
            <w:r w:rsidRPr="000360F8">
              <w:rPr>
                <w:rFonts w:ascii="Times New Roman" w:hAnsi="Times New Roman" w:cs="Times New Roman"/>
                <w:color w:val="000000"/>
                <w:sz w:val="24"/>
                <w:szCs w:val="24"/>
                <w:lang w:val="ru-RU"/>
              </w:rPr>
              <w:t>ответственность</w:t>
            </w:r>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Понятие</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состав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преступления</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Объект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преступления</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Объективная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сторона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преступления</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Субъект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преступления</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Субъективная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сторона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преступления</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Обстоятельства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исключающие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противоправность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деяния</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Стадии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совершения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преступления</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Соучастие</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преступлении</w:t>
            </w:r>
            <w:proofErr w:type="spellEnd"/>
            <w:r>
              <w:rPr>
                <w:rFonts w:ascii="Times New Roman" w:hAnsi="Times New Roman" w:cs="Times New Roman"/>
                <w:color w:val="000000"/>
                <w:sz w:val="24"/>
                <w:szCs w:val="24"/>
              </w:rPr>
              <w:t>.</w:t>
            </w:r>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Понятие</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цели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наказания</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Система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наказаний</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Назначение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наказания</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Освобождение</w:t>
            </w:r>
            <w:proofErr w:type="spellEnd"/>
            <w:r>
              <w:rPr>
                <w:rFonts w:ascii="Times New Roman" w:hAnsi="Times New Roman" w:cs="Times New Roman"/>
                <w:color w:val="000000"/>
                <w:sz w:val="24"/>
                <w:szCs w:val="24"/>
              </w:rPr>
              <w:t xml:space="preserve"> от </w:t>
            </w:r>
            <w:proofErr w:type="spellStart"/>
            <w:r>
              <w:rPr>
                <w:rFonts w:ascii="Times New Roman" w:hAnsi="Times New Roman" w:cs="Times New Roman"/>
                <w:color w:val="000000"/>
                <w:sz w:val="24"/>
                <w:szCs w:val="24"/>
              </w:rPr>
              <w:t>уголовной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ответственности</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Освобождение</w:t>
            </w:r>
            <w:proofErr w:type="spellEnd"/>
            <w:r>
              <w:rPr>
                <w:rFonts w:ascii="Times New Roman" w:hAnsi="Times New Roman" w:cs="Times New Roman"/>
                <w:color w:val="000000"/>
                <w:sz w:val="24"/>
                <w:szCs w:val="24"/>
              </w:rPr>
              <w:t xml:space="preserve"> от </w:t>
            </w:r>
            <w:proofErr w:type="spellStart"/>
            <w:r>
              <w:rPr>
                <w:rFonts w:ascii="Times New Roman" w:hAnsi="Times New Roman" w:cs="Times New Roman"/>
                <w:color w:val="000000"/>
                <w:sz w:val="24"/>
                <w:szCs w:val="24"/>
              </w:rPr>
              <w:t>наказания</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Амнистия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помилование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судимость</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Уголовная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ответственность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несовершеннолетних</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Принудительные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медицинского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характера</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Конфискация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имущества</w:t>
            </w:r>
            <w:proofErr w:type="spellEnd"/>
          </w:p>
        </w:tc>
      </w:tr>
      <w:tr w:rsidR="00570890" w:rsidRPr="000360F8">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Pr="000360F8" w:rsidRDefault="000360F8">
            <w:pPr>
              <w:spacing w:after="0" w:line="240" w:lineRule="auto"/>
              <w:jc w:val="both"/>
              <w:rPr>
                <w:sz w:val="24"/>
                <w:szCs w:val="24"/>
                <w:lang w:val="ru-RU"/>
              </w:rPr>
            </w:pPr>
            <w:r w:rsidRPr="000360F8">
              <w:rPr>
                <w:rFonts w:ascii="Times New Roman" w:hAnsi="Times New Roman" w:cs="Times New Roman"/>
                <w:color w:val="000000"/>
                <w:sz w:val="24"/>
                <w:szCs w:val="24"/>
                <w:lang w:val="ru-RU"/>
              </w:rPr>
              <w:t>Понятие особенной части. Квалификация преступлений</w:t>
            </w:r>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Преступления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против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жизни</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Преступления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против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здоровья</w:t>
            </w:r>
            <w:proofErr w:type="spellEnd"/>
          </w:p>
        </w:tc>
      </w:tr>
      <w:tr w:rsidR="00570890" w:rsidRPr="000360F8">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Pr="000360F8" w:rsidRDefault="000360F8">
            <w:pPr>
              <w:spacing w:after="0" w:line="240" w:lineRule="auto"/>
              <w:jc w:val="both"/>
              <w:rPr>
                <w:sz w:val="24"/>
                <w:szCs w:val="24"/>
                <w:lang w:val="ru-RU"/>
              </w:rPr>
            </w:pPr>
            <w:r w:rsidRPr="000360F8">
              <w:rPr>
                <w:rFonts w:ascii="Times New Roman" w:hAnsi="Times New Roman" w:cs="Times New Roman"/>
                <w:color w:val="000000"/>
                <w:sz w:val="24"/>
                <w:szCs w:val="24"/>
                <w:lang w:val="ru-RU"/>
              </w:rPr>
              <w:t>Преступления против свободы, чести и достоинства личности</w:t>
            </w:r>
          </w:p>
        </w:tc>
      </w:tr>
      <w:tr w:rsidR="00570890" w:rsidRPr="000360F8">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Pr="000360F8" w:rsidRDefault="000360F8">
            <w:pPr>
              <w:spacing w:after="0" w:line="240" w:lineRule="auto"/>
              <w:jc w:val="both"/>
              <w:rPr>
                <w:sz w:val="24"/>
                <w:szCs w:val="24"/>
                <w:lang w:val="ru-RU"/>
              </w:rPr>
            </w:pPr>
            <w:r w:rsidRPr="000360F8">
              <w:rPr>
                <w:rFonts w:ascii="Times New Roman" w:hAnsi="Times New Roman" w:cs="Times New Roman"/>
                <w:color w:val="000000"/>
                <w:sz w:val="24"/>
                <w:szCs w:val="24"/>
                <w:lang w:val="ru-RU"/>
              </w:rPr>
              <w:t>Преступления против половой неприкосновенности и половой свободы личности</w:t>
            </w:r>
          </w:p>
        </w:tc>
      </w:tr>
      <w:tr w:rsidR="00570890" w:rsidRPr="000360F8">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Pr="000360F8" w:rsidRDefault="000360F8">
            <w:pPr>
              <w:spacing w:after="0" w:line="240" w:lineRule="auto"/>
              <w:jc w:val="both"/>
              <w:rPr>
                <w:sz w:val="24"/>
                <w:szCs w:val="24"/>
                <w:lang w:val="ru-RU"/>
              </w:rPr>
            </w:pPr>
            <w:r w:rsidRPr="000360F8">
              <w:rPr>
                <w:rFonts w:ascii="Times New Roman" w:hAnsi="Times New Roman" w:cs="Times New Roman"/>
                <w:color w:val="000000"/>
                <w:sz w:val="24"/>
                <w:szCs w:val="24"/>
                <w:lang w:val="ru-RU"/>
              </w:rPr>
              <w:t xml:space="preserve">Преступления против </w:t>
            </w:r>
            <w:r w:rsidRPr="000360F8">
              <w:rPr>
                <w:rFonts w:ascii="Times New Roman" w:hAnsi="Times New Roman" w:cs="Times New Roman"/>
                <w:color w:val="000000"/>
                <w:sz w:val="24"/>
                <w:szCs w:val="24"/>
                <w:lang w:val="ru-RU"/>
              </w:rPr>
              <w:t>конституционных прав и свобод человека и гражданина</w:t>
            </w:r>
          </w:p>
        </w:tc>
      </w:tr>
    </w:tbl>
    <w:p w:rsidR="00570890" w:rsidRPr="000360F8" w:rsidRDefault="000360F8">
      <w:pPr>
        <w:rPr>
          <w:sz w:val="0"/>
          <w:szCs w:val="0"/>
          <w:lang w:val="ru-RU"/>
        </w:rPr>
      </w:pPr>
      <w:r w:rsidRPr="000360F8">
        <w:rPr>
          <w:lang w:val="ru-RU"/>
        </w:rPr>
        <w:br w:type="page"/>
      </w:r>
    </w:p>
    <w:tbl>
      <w:tblPr>
        <w:tblW w:w="0" w:type="auto"/>
        <w:tblCellMar>
          <w:left w:w="0" w:type="dxa"/>
          <w:right w:w="0" w:type="dxa"/>
        </w:tblCellMar>
        <w:tblLook w:val="04A0" w:firstRow="1" w:lastRow="0" w:firstColumn="1" w:lastColumn="0" w:noHBand="0" w:noVBand="1"/>
      </w:tblPr>
      <w:tblGrid>
        <w:gridCol w:w="1534"/>
        <w:gridCol w:w="9254"/>
      </w:tblGrid>
      <w:tr w:rsidR="00570890" w:rsidRPr="000360F8">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lastRenderedPageBreak/>
              <w:t>Тема</w:t>
            </w:r>
            <w:proofErr w:type="spellEnd"/>
            <w:r>
              <w:rPr>
                <w:rFonts w:ascii="Times New Roman" w:hAnsi="Times New Roman" w:cs="Times New Roman"/>
                <w:color w:val="000000"/>
                <w:sz w:val="24"/>
                <w:szCs w:val="24"/>
              </w:rPr>
              <w:t xml:space="preserve"> 27.</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Pr="000360F8" w:rsidRDefault="000360F8">
            <w:pPr>
              <w:spacing w:after="0" w:line="240" w:lineRule="auto"/>
              <w:jc w:val="both"/>
              <w:rPr>
                <w:sz w:val="24"/>
                <w:szCs w:val="24"/>
                <w:lang w:val="ru-RU"/>
              </w:rPr>
            </w:pPr>
            <w:r w:rsidRPr="000360F8">
              <w:rPr>
                <w:rFonts w:ascii="Times New Roman" w:hAnsi="Times New Roman" w:cs="Times New Roman"/>
                <w:color w:val="000000"/>
                <w:sz w:val="24"/>
                <w:szCs w:val="24"/>
                <w:lang w:val="ru-RU"/>
              </w:rPr>
              <w:t>Преступления против семьи и несовершеннолетних</w:t>
            </w:r>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28.</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Преступления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против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собственности</w:t>
            </w:r>
            <w:proofErr w:type="spellEnd"/>
          </w:p>
        </w:tc>
      </w:tr>
      <w:tr w:rsidR="00570890" w:rsidRPr="000360F8">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29.</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Pr="000360F8" w:rsidRDefault="000360F8">
            <w:pPr>
              <w:spacing w:after="0" w:line="240" w:lineRule="auto"/>
              <w:jc w:val="both"/>
              <w:rPr>
                <w:sz w:val="24"/>
                <w:szCs w:val="24"/>
                <w:lang w:val="ru-RU"/>
              </w:rPr>
            </w:pPr>
            <w:r w:rsidRPr="000360F8">
              <w:rPr>
                <w:rFonts w:ascii="Times New Roman" w:hAnsi="Times New Roman" w:cs="Times New Roman"/>
                <w:color w:val="000000"/>
                <w:sz w:val="24"/>
                <w:szCs w:val="24"/>
                <w:lang w:val="ru-RU"/>
              </w:rPr>
              <w:t>Преступления в сфере экономической деятельности</w:t>
            </w:r>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30.</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Преступления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против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общественной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безопасности</w:t>
            </w:r>
            <w:proofErr w:type="spellEnd"/>
          </w:p>
        </w:tc>
      </w:tr>
      <w:tr w:rsidR="00570890" w:rsidRPr="000360F8">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31.</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Pr="000360F8" w:rsidRDefault="000360F8">
            <w:pPr>
              <w:spacing w:after="0" w:line="240" w:lineRule="auto"/>
              <w:jc w:val="both"/>
              <w:rPr>
                <w:sz w:val="24"/>
                <w:szCs w:val="24"/>
                <w:lang w:val="ru-RU"/>
              </w:rPr>
            </w:pPr>
            <w:r w:rsidRPr="000360F8">
              <w:rPr>
                <w:rFonts w:ascii="Times New Roman" w:hAnsi="Times New Roman" w:cs="Times New Roman"/>
                <w:color w:val="000000"/>
                <w:sz w:val="24"/>
                <w:szCs w:val="24"/>
                <w:lang w:val="ru-RU"/>
              </w:rPr>
              <w:t>Преступления против здоровья населения и общественной нравственности</w:t>
            </w:r>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32.</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Экологические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преступления</w:t>
            </w:r>
            <w:proofErr w:type="spellEnd"/>
          </w:p>
        </w:tc>
      </w:tr>
      <w:tr w:rsidR="00570890" w:rsidRPr="000360F8">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33.</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Pr="000360F8" w:rsidRDefault="000360F8">
            <w:pPr>
              <w:spacing w:after="0" w:line="240" w:lineRule="auto"/>
              <w:jc w:val="both"/>
              <w:rPr>
                <w:sz w:val="24"/>
                <w:szCs w:val="24"/>
                <w:lang w:val="ru-RU"/>
              </w:rPr>
            </w:pPr>
            <w:r w:rsidRPr="000360F8">
              <w:rPr>
                <w:rFonts w:ascii="Times New Roman" w:hAnsi="Times New Roman" w:cs="Times New Roman"/>
                <w:color w:val="000000"/>
                <w:sz w:val="24"/>
                <w:szCs w:val="24"/>
                <w:lang w:val="ru-RU"/>
              </w:rPr>
              <w:t>Преступления против основ конституционного строя и безопасности государства</w:t>
            </w:r>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34.</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Должностные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преступления</w:t>
            </w:r>
            <w:proofErr w:type="spellEnd"/>
          </w:p>
        </w:tc>
      </w:tr>
      <w:tr w:rsidR="00570890" w:rsidRPr="000360F8">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35.</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Pr="000360F8" w:rsidRDefault="000360F8">
            <w:pPr>
              <w:spacing w:after="0" w:line="240" w:lineRule="auto"/>
              <w:jc w:val="both"/>
              <w:rPr>
                <w:sz w:val="24"/>
                <w:szCs w:val="24"/>
                <w:lang w:val="ru-RU"/>
              </w:rPr>
            </w:pPr>
            <w:r w:rsidRPr="000360F8">
              <w:rPr>
                <w:rFonts w:ascii="Times New Roman" w:hAnsi="Times New Roman" w:cs="Times New Roman"/>
                <w:color w:val="000000"/>
                <w:sz w:val="24"/>
                <w:szCs w:val="24"/>
                <w:lang w:val="ru-RU"/>
              </w:rPr>
              <w:t>Преступления против правосудия и порядка управления</w:t>
            </w:r>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36.</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Преступления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против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военной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службы</w:t>
            </w:r>
            <w:proofErr w:type="spellEnd"/>
          </w:p>
        </w:tc>
      </w:tr>
      <w:tr w:rsidR="00570890">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37.</w:t>
            </w:r>
          </w:p>
        </w:tc>
        <w:tc>
          <w:tcPr>
            <w:tcW w:w="91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0890" w:rsidRDefault="000360F8">
            <w:pPr>
              <w:spacing w:after="0" w:line="240" w:lineRule="auto"/>
              <w:jc w:val="both"/>
              <w:rPr>
                <w:sz w:val="24"/>
                <w:szCs w:val="24"/>
              </w:rPr>
            </w:pPr>
            <w:proofErr w:type="spellStart"/>
            <w:r>
              <w:rPr>
                <w:rFonts w:ascii="Times New Roman" w:hAnsi="Times New Roman" w:cs="Times New Roman"/>
                <w:color w:val="000000"/>
                <w:sz w:val="24"/>
                <w:szCs w:val="24"/>
              </w:rPr>
              <w:t>Преступления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против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безопасности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человечества</w:t>
            </w:r>
            <w:proofErr w:type="spellEnd"/>
          </w:p>
        </w:tc>
      </w:tr>
      <w:tr w:rsidR="00570890">
        <w:trPr>
          <w:trHeight w:hRule="exact" w:val="358"/>
        </w:trPr>
        <w:tc>
          <w:tcPr>
            <w:tcW w:w="10788" w:type="dxa"/>
            <w:gridSpan w:val="2"/>
            <w:shd w:val="clear" w:color="000000" w:fill="FFFFFF"/>
            <w:tcMar>
              <w:left w:w="34" w:type="dxa"/>
              <w:right w:w="34" w:type="dxa"/>
            </w:tcMar>
            <w:vAlign w:val="center"/>
          </w:tcPr>
          <w:p w:rsidR="00570890" w:rsidRDefault="000360F8">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570890">
        <w:trPr>
          <w:trHeight w:hRule="exact" w:val="196"/>
        </w:trPr>
        <w:tc>
          <w:tcPr>
            <w:tcW w:w="1521" w:type="dxa"/>
          </w:tcPr>
          <w:p w:rsidR="00570890" w:rsidRDefault="00570890"/>
        </w:tc>
        <w:tc>
          <w:tcPr>
            <w:tcW w:w="9169" w:type="dxa"/>
          </w:tcPr>
          <w:p w:rsidR="00570890" w:rsidRDefault="00570890"/>
        </w:tc>
      </w:tr>
      <w:tr w:rsidR="00570890">
        <w:trPr>
          <w:trHeight w:hRule="exact" w:val="285"/>
        </w:trPr>
        <w:tc>
          <w:tcPr>
            <w:tcW w:w="10788" w:type="dxa"/>
            <w:gridSpan w:val="2"/>
            <w:shd w:val="clear" w:color="000000" w:fill="FFFFFF"/>
            <w:tcMar>
              <w:left w:w="34" w:type="dxa"/>
              <w:right w:w="34" w:type="dxa"/>
            </w:tcMar>
          </w:tcPr>
          <w:p w:rsidR="00570890" w:rsidRDefault="000360F8">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570890" w:rsidRPr="000360F8">
        <w:trPr>
          <w:trHeight w:hRule="exact" w:val="818"/>
        </w:trPr>
        <w:tc>
          <w:tcPr>
            <w:tcW w:w="10788" w:type="dxa"/>
            <w:gridSpan w:val="2"/>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1. Дуюнов В.К. Уголовное право России. Общая и </w:t>
            </w:r>
            <w:r w:rsidRPr="000360F8">
              <w:rPr>
                <w:rFonts w:ascii="Times New Roman" w:hAnsi="Times New Roman" w:cs="Times New Roman"/>
                <w:color w:val="000000"/>
                <w:sz w:val="24"/>
                <w:szCs w:val="24"/>
                <w:lang w:val="ru-RU"/>
              </w:rPr>
              <w:t>Особенная части [Электронный ресурс]:Учебное пособие. - Москва: Издательский Центр РИО</w:t>
            </w:r>
            <w:r>
              <w:rPr>
                <w:rFonts w:ascii="Times New Roman" w:hAnsi="Times New Roman" w:cs="Times New Roman"/>
                <w:color w:val="000000"/>
                <w:sz w:val="24"/>
                <w:szCs w:val="24"/>
              </w:rPr>
              <w:t>�</w:t>
            </w:r>
            <w:r w:rsidRPr="000360F8">
              <w:rPr>
                <w:rFonts w:ascii="Times New Roman" w:hAnsi="Times New Roman" w:cs="Times New Roman"/>
                <w:color w:val="000000"/>
                <w:sz w:val="24"/>
                <w:szCs w:val="24"/>
                <w:lang w:val="ru-RU"/>
              </w:rPr>
              <w:t xml:space="preserve">, 2017. - 403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/884167</w:t>
            </w:r>
          </w:p>
        </w:tc>
      </w:tr>
      <w:tr w:rsidR="00570890" w:rsidRPr="000360F8">
        <w:trPr>
          <w:trHeight w:hRule="exact" w:val="1366"/>
        </w:trPr>
        <w:tc>
          <w:tcPr>
            <w:tcW w:w="10788" w:type="dxa"/>
            <w:gridSpan w:val="2"/>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2. Дуюнов В. К., Галактионов С. А., Хлебушкин А. Г., Бражник С. Д., Закомолдин Р. В., </w:t>
            </w:r>
            <w:r w:rsidRPr="000360F8">
              <w:rPr>
                <w:rFonts w:ascii="Times New Roman" w:hAnsi="Times New Roman" w:cs="Times New Roman"/>
                <w:color w:val="000000"/>
                <w:sz w:val="24"/>
                <w:szCs w:val="24"/>
                <w:lang w:val="ru-RU"/>
              </w:rPr>
              <w:t xml:space="preserve">Лопашенко Н. А. Уголовное право России. Общая и Особенная части. [Электронный ресурс]:учебник для студентов вузов, обучающихся по специальностям и направлениям юридического профиля. - Москва: РИОР: ИНФРА-М, 2019. - 780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/1013116</w:t>
            </w:r>
          </w:p>
        </w:tc>
      </w:tr>
      <w:tr w:rsidR="00570890" w:rsidRPr="000360F8">
        <w:trPr>
          <w:trHeight w:hRule="exact" w:val="826"/>
        </w:trPr>
        <w:tc>
          <w:tcPr>
            <w:tcW w:w="10788" w:type="dxa"/>
            <w:gridSpan w:val="2"/>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3. Боровиков В. Б., Смердов А. А. Уголовное право. Особенная часть. [Электронный ресурс]:Учебник для вузов. - Москва: Юрайт, 2020. - 453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/451029</w:t>
            </w:r>
          </w:p>
        </w:tc>
      </w:tr>
      <w:tr w:rsidR="00570890" w:rsidRPr="000360F8">
        <w:trPr>
          <w:trHeight w:hRule="exact" w:val="1096"/>
        </w:trPr>
        <w:tc>
          <w:tcPr>
            <w:tcW w:w="10788" w:type="dxa"/>
            <w:gridSpan w:val="2"/>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4. Гладких В. И., Есаян А. К., Алиев В. М., Ам</w:t>
            </w:r>
            <w:r w:rsidRPr="000360F8">
              <w:rPr>
                <w:rFonts w:ascii="Times New Roman" w:hAnsi="Times New Roman" w:cs="Times New Roman"/>
                <w:color w:val="000000"/>
                <w:sz w:val="24"/>
                <w:szCs w:val="24"/>
                <w:lang w:val="ru-RU"/>
              </w:rPr>
              <w:t>инов Д. И., Бакрадзе А. А., Опокин А. Б., Сбирунов П. Н., Ростокинский А. В., Решняк М. Г., Ходусов А. А. Уголовное право. Особенная часть. Преступления в сфере экономики. [Электронный ресурс]:Учебник для вузов. - Москва: Юрайт, 2020. - 321 – Режим доступа</w:t>
            </w:r>
            <w:r w:rsidRPr="000360F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/466160</w:t>
            </w:r>
          </w:p>
        </w:tc>
      </w:tr>
      <w:tr w:rsidR="00570890" w:rsidRPr="000360F8">
        <w:trPr>
          <w:trHeight w:hRule="exact" w:val="1096"/>
        </w:trPr>
        <w:tc>
          <w:tcPr>
            <w:tcW w:w="10788" w:type="dxa"/>
            <w:gridSpan w:val="2"/>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5. Гладких В. И., Есаян А. К., Алиев В. М., Аминов Д. И., Бакрадзе А. А., Опокин А. Б., Сбирунов П. Н., Ростокинский А. В., Решняк М. Г., Ходусов А. А. Уголовное право. Особенная часть. Преступления против личности. </w:t>
            </w:r>
            <w:r w:rsidRPr="000360F8">
              <w:rPr>
                <w:rFonts w:ascii="Times New Roman" w:hAnsi="Times New Roman" w:cs="Times New Roman"/>
                <w:color w:val="000000"/>
                <w:sz w:val="24"/>
                <w:szCs w:val="24"/>
                <w:lang w:val="ru-RU"/>
              </w:rPr>
              <w:t xml:space="preserve">[Электронный ресурс]:Учебник для вузов. - Москва: Юрайт, 2020. - 206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/466159</w:t>
            </w:r>
          </w:p>
        </w:tc>
      </w:tr>
      <w:tr w:rsidR="00570890" w:rsidRPr="000360F8">
        <w:trPr>
          <w:trHeight w:hRule="exact" w:val="1366"/>
        </w:trPr>
        <w:tc>
          <w:tcPr>
            <w:tcW w:w="10788" w:type="dxa"/>
            <w:gridSpan w:val="2"/>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6. Алиев В. М., Аминов Д. И., Бакрадзе А. А., Гладких В. И., Есаян А. К., Опокин А. Б., Сбирунов П. Н., Ростокинский А. В., Решняк М. Г., Х</w:t>
            </w:r>
            <w:r w:rsidRPr="000360F8">
              <w:rPr>
                <w:rFonts w:ascii="Times New Roman" w:hAnsi="Times New Roman" w:cs="Times New Roman"/>
                <w:color w:val="000000"/>
                <w:sz w:val="24"/>
                <w:szCs w:val="24"/>
                <w:lang w:val="ru-RU"/>
              </w:rPr>
              <w:t xml:space="preserve">одусов А. А. Уголовное право. Особенная часть: преступления против общественной безопасности и общественного порядка. [Электронный ресурс]:Учебник для вузов. - Москва: Юрайт, 2020. - 352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/466442</w:t>
            </w:r>
          </w:p>
        </w:tc>
      </w:tr>
      <w:tr w:rsidR="00570890" w:rsidRPr="000360F8">
        <w:trPr>
          <w:trHeight w:hRule="exact" w:val="826"/>
        </w:trPr>
        <w:tc>
          <w:tcPr>
            <w:tcW w:w="10788" w:type="dxa"/>
            <w:gridSpan w:val="2"/>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7. Иногамова-Хегай Л.</w:t>
            </w:r>
            <w:r w:rsidRPr="000360F8">
              <w:rPr>
                <w:rFonts w:ascii="Times New Roman" w:hAnsi="Times New Roman" w:cs="Times New Roman"/>
                <w:color w:val="000000"/>
                <w:sz w:val="24"/>
                <w:szCs w:val="24"/>
                <w:lang w:val="ru-RU"/>
              </w:rPr>
              <w:t xml:space="preserve">В. Уголовное право Российской Федерации. Общая часть. [Электронный ресурс]:Учебник. - Москва: ООО "Научно-издательский центр ИНФРА-М", 2021. - 354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/1214541</w:t>
            </w:r>
          </w:p>
        </w:tc>
      </w:tr>
      <w:tr w:rsidR="00570890" w:rsidRPr="000360F8">
        <w:trPr>
          <w:trHeight w:hRule="exact" w:val="1096"/>
        </w:trPr>
        <w:tc>
          <w:tcPr>
            <w:tcW w:w="10788" w:type="dxa"/>
            <w:gridSpan w:val="2"/>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8. Сошникова И. В. Практикум по уголовному прав</w:t>
            </w:r>
            <w:r w:rsidRPr="000360F8">
              <w:rPr>
                <w:rFonts w:ascii="Times New Roman" w:hAnsi="Times New Roman" w:cs="Times New Roman"/>
                <w:color w:val="000000"/>
                <w:sz w:val="24"/>
                <w:szCs w:val="24"/>
                <w:lang w:val="ru-RU"/>
              </w:rPr>
              <w:t xml:space="preserve">у. Общая часть [Электронный ресурс]:для студентов бакалавриата, обучающихся по направлению 030900.62 "Юриспруденция". - Екатеринбург: [Издательство УрГЭУ], 2014. - 147 – Режим доступа: </w:t>
            </w:r>
            <w:r>
              <w:rPr>
                <w:rFonts w:ascii="Times New Roman" w:hAnsi="Times New Roman" w:cs="Times New Roman"/>
                <w:color w:val="000000"/>
                <w:sz w:val="24"/>
                <w:szCs w:val="24"/>
              </w:rPr>
              <w:t>http</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uml</w:t>
            </w:r>
            <w:proofErr w:type="spellEnd"/>
            <w:r w:rsidRPr="000360F8">
              <w:rPr>
                <w:rFonts w:ascii="Times New Roman" w:hAnsi="Times New Roman" w:cs="Times New Roman"/>
                <w:color w:val="000000"/>
                <w:sz w:val="24"/>
                <w:szCs w:val="24"/>
                <w:lang w:val="ru-RU"/>
              </w:rPr>
              <w:t>/14/</w:t>
            </w:r>
            <w:r>
              <w:rPr>
                <w:rFonts w:ascii="Times New Roman" w:hAnsi="Times New Roman" w:cs="Times New Roman"/>
                <w:color w:val="000000"/>
                <w:sz w:val="24"/>
                <w:szCs w:val="24"/>
              </w:rPr>
              <w:t>m</w:t>
            </w:r>
            <w:r w:rsidRPr="000360F8">
              <w:rPr>
                <w:rFonts w:ascii="Times New Roman" w:hAnsi="Times New Roman" w:cs="Times New Roman"/>
                <w:color w:val="000000"/>
                <w:sz w:val="24"/>
                <w:szCs w:val="24"/>
                <w:lang w:val="ru-RU"/>
              </w:rPr>
              <w:t>2869.</w:t>
            </w:r>
            <w:r>
              <w:rPr>
                <w:rFonts w:ascii="Times New Roman" w:hAnsi="Times New Roman" w:cs="Times New Roman"/>
                <w:color w:val="000000"/>
                <w:sz w:val="24"/>
                <w:szCs w:val="24"/>
              </w:rPr>
              <w:t>pdf</w:t>
            </w:r>
          </w:p>
        </w:tc>
      </w:tr>
      <w:tr w:rsidR="00570890" w:rsidRPr="000360F8">
        <w:trPr>
          <w:trHeight w:hRule="exact" w:val="826"/>
        </w:trPr>
        <w:tc>
          <w:tcPr>
            <w:tcW w:w="10788" w:type="dxa"/>
            <w:gridSpan w:val="2"/>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9. Уголовное право.</w:t>
            </w:r>
            <w:r w:rsidRPr="000360F8">
              <w:rPr>
                <w:rFonts w:ascii="Times New Roman" w:hAnsi="Times New Roman" w:cs="Times New Roman"/>
                <w:color w:val="000000"/>
                <w:sz w:val="24"/>
                <w:szCs w:val="24"/>
                <w:lang w:val="ru-RU"/>
              </w:rPr>
              <w:t xml:space="preserve"> Курс лекций. Тема 1. Понятие, предмет, метод и задачи уголовного права [Электронный ресурс]:. - [Екатеринбург]: [б. и.], [2019]. - 1 – Режим доступа: </w:t>
            </w:r>
            <w:r>
              <w:rPr>
                <w:rFonts w:ascii="Times New Roman" w:hAnsi="Times New Roman" w:cs="Times New Roman"/>
                <w:color w:val="000000"/>
                <w:sz w:val="24"/>
                <w:szCs w:val="24"/>
              </w:rPr>
              <w:t>http</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/201908/63.</w:t>
            </w:r>
            <w:proofErr w:type="spellStart"/>
            <w:r>
              <w:rPr>
                <w:rFonts w:ascii="Times New Roman" w:hAnsi="Times New Roman" w:cs="Times New Roman"/>
                <w:color w:val="000000"/>
                <w:sz w:val="24"/>
                <w:szCs w:val="24"/>
              </w:rPr>
              <w:t>mp</w:t>
            </w:r>
            <w:proofErr w:type="spellEnd"/>
            <w:r w:rsidRPr="000360F8">
              <w:rPr>
                <w:rFonts w:ascii="Times New Roman" w:hAnsi="Times New Roman" w:cs="Times New Roman"/>
                <w:color w:val="000000"/>
                <w:sz w:val="24"/>
                <w:szCs w:val="24"/>
                <w:lang w:val="ru-RU"/>
              </w:rPr>
              <w:t>4</w:t>
            </w:r>
          </w:p>
        </w:tc>
      </w:tr>
      <w:tr w:rsidR="00570890" w:rsidRPr="000360F8">
        <w:trPr>
          <w:trHeight w:hRule="exact" w:val="826"/>
        </w:trPr>
        <w:tc>
          <w:tcPr>
            <w:tcW w:w="10788" w:type="dxa"/>
            <w:gridSpan w:val="2"/>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10. Уголовное право. Курс лекций. Тема 2. Принципы уголовного </w:t>
            </w:r>
            <w:r w:rsidRPr="000360F8">
              <w:rPr>
                <w:rFonts w:ascii="Times New Roman" w:hAnsi="Times New Roman" w:cs="Times New Roman"/>
                <w:color w:val="000000"/>
                <w:sz w:val="24"/>
                <w:szCs w:val="24"/>
                <w:lang w:val="ru-RU"/>
              </w:rPr>
              <w:t xml:space="preserve">права и уголовный закон [Электронный ресурс]:. - [Екатеринбург]: [б. и.], [2019]. - 1 – Режим доступа: </w:t>
            </w:r>
            <w:r>
              <w:rPr>
                <w:rFonts w:ascii="Times New Roman" w:hAnsi="Times New Roman" w:cs="Times New Roman"/>
                <w:color w:val="000000"/>
                <w:sz w:val="24"/>
                <w:szCs w:val="24"/>
              </w:rPr>
              <w:t>http</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/201908/64.</w:t>
            </w:r>
            <w:proofErr w:type="spellStart"/>
            <w:r>
              <w:rPr>
                <w:rFonts w:ascii="Times New Roman" w:hAnsi="Times New Roman" w:cs="Times New Roman"/>
                <w:color w:val="000000"/>
                <w:sz w:val="24"/>
                <w:szCs w:val="24"/>
              </w:rPr>
              <w:t>mp</w:t>
            </w:r>
            <w:proofErr w:type="spellEnd"/>
            <w:r w:rsidRPr="000360F8">
              <w:rPr>
                <w:rFonts w:ascii="Times New Roman" w:hAnsi="Times New Roman" w:cs="Times New Roman"/>
                <w:color w:val="000000"/>
                <w:sz w:val="24"/>
                <w:szCs w:val="24"/>
                <w:lang w:val="ru-RU"/>
              </w:rPr>
              <w:t>4</w:t>
            </w:r>
          </w:p>
        </w:tc>
      </w:tr>
    </w:tbl>
    <w:p w:rsidR="00570890" w:rsidRPr="000360F8" w:rsidRDefault="000360F8">
      <w:pPr>
        <w:rPr>
          <w:sz w:val="0"/>
          <w:szCs w:val="0"/>
          <w:lang w:val="ru-RU"/>
        </w:rPr>
      </w:pPr>
      <w:r w:rsidRPr="000360F8">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11. Уголовное право. Курс лекций. Тема 3. Уголовные правоотношения и уголовная ответственность [Электронный </w:t>
            </w:r>
            <w:r w:rsidRPr="000360F8">
              <w:rPr>
                <w:rFonts w:ascii="Times New Roman" w:hAnsi="Times New Roman" w:cs="Times New Roman"/>
                <w:color w:val="000000"/>
                <w:sz w:val="24"/>
                <w:szCs w:val="24"/>
                <w:lang w:val="ru-RU"/>
              </w:rPr>
              <w:t xml:space="preserve">ресурс]:. - [Екатеринбург]: [б. и.], [2019]. - 1 – Режим доступа: </w:t>
            </w:r>
            <w:r>
              <w:rPr>
                <w:rFonts w:ascii="Times New Roman" w:hAnsi="Times New Roman" w:cs="Times New Roman"/>
                <w:color w:val="000000"/>
                <w:sz w:val="24"/>
                <w:szCs w:val="24"/>
              </w:rPr>
              <w:t>http</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wbstatic</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/201908/65.</w:t>
            </w:r>
            <w:proofErr w:type="spellStart"/>
            <w:r>
              <w:rPr>
                <w:rFonts w:ascii="Times New Roman" w:hAnsi="Times New Roman" w:cs="Times New Roman"/>
                <w:color w:val="000000"/>
                <w:sz w:val="24"/>
                <w:szCs w:val="24"/>
              </w:rPr>
              <w:t>mp</w:t>
            </w:r>
            <w:proofErr w:type="spellEnd"/>
            <w:r w:rsidRPr="000360F8">
              <w:rPr>
                <w:rFonts w:ascii="Times New Roman" w:hAnsi="Times New Roman" w:cs="Times New Roman"/>
                <w:color w:val="000000"/>
                <w:sz w:val="24"/>
                <w:szCs w:val="24"/>
                <w:lang w:val="ru-RU"/>
              </w:rPr>
              <w:t>4</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12. Боровиков В. Б., Смердов А. А. Уголовное право. Особенная часть [Электронный ресурс]:Учебник для вузов. - Москва: Юрайт, 2022. - 473 – Режим до</w:t>
            </w:r>
            <w:r w:rsidRPr="000360F8">
              <w:rPr>
                <w:rFonts w:ascii="Times New Roman" w:hAnsi="Times New Roman" w:cs="Times New Roman"/>
                <w:color w:val="000000"/>
                <w:sz w:val="24"/>
                <w:szCs w:val="24"/>
                <w:lang w:val="ru-RU"/>
              </w:rPr>
              <w:t xml:space="preserve">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/487734</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13. Наумов А. В., Абдулгазиев Р. З., Кибальник А. Г. Уголовное право в 2 т. Том 2. Особенная часть [Электронный ресурс]:Учебник для вузов. - Москва: Юрайт, 2022. - 499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/472714</w:t>
            </w:r>
          </w:p>
        </w:tc>
      </w:tr>
      <w:tr w:rsidR="00570890" w:rsidRPr="000360F8">
        <w:trPr>
          <w:trHeight w:hRule="exact" w:val="555"/>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14. Копылов И. П. Проектирование электрических машин [Электронный ресурс]:Учебник для вузов. - Москва: Юрайт, 2022. - 828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/488330</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15. Наумов А. В., Абдулгазиев Р. З., Кибальник А. Г. Уголовное право в 2 т. Том 1. </w:t>
            </w:r>
            <w:r w:rsidRPr="000360F8">
              <w:rPr>
                <w:rFonts w:ascii="Times New Roman" w:hAnsi="Times New Roman" w:cs="Times New Roman"/>
                <w:color w:val="000000"/>
                <w:sz w:val="24"/>
                <w:szCs w:val="24"/>
                <w:lang w:val="ru-RU"/>
              </w:rPr>
              <w:t xml:space="preserve">Общая часть [Электронный ресурс]:Учебник для вузов. - Москва: Юрайт, 2022. - 410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/471828</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16. Сверчков В. В. Уголовное право. Общая и Особенная части [Электронный ресурс]:Учебник для вузов. - Москва: Юрайт, 2022. - 70</w:t>
            </w:r>
            <w:r w:rsidRPr="000360F8">
              <w:rPr>
                <w:rFonts w:ascii="Times New Roman" w:hAnsi="Times New Roman" w:cs="Times New Roman"/>
                <w:color w:val="000000"/>
                <w:sz w:val="24"/>
                <w:szCs w:val="24"/>
                <w:lang w:val="ru-RU"/>
              </w:rPr>
              <w:t xml:space="preserve">7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/488269</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17. Боровиков В. Б., Смердов А. А. Уголовное право. Общая часть [Электронный ресурс]:Учебник для вузов. - Москва: Юрайт, 2022. - 265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/487733</w:t>
            </w:r>
          </w:p>
        </w:tc>
      </w:tr>
      <w:tr w:rsidR="00570890" w:rsidRPr="000360F8">
        <w:trPr>
          <w:trHeight w:hRule="exact" w:val="555"/>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18. Капинус О. С., Наумов</w:t>
            </w:r>
            <w:r w:rsidRPr="000360F8">
              <w:rPr>
                <w:rFonts w:ascii="Times New Roman" w:hAnsi="Times New Roman" w:cs="Times New Roman"/>
                <w:color w:val="000000"/>
                <w:sz w:val="24"/>
                <w:szCs w:val="24"/>
                <w:lang w:val="ru-RU"/>
              </w:rPr>
              <w:t xml:space="preserve"> А. В. Квалификация преступлений [Электронный ресурс]:Учебное пособие для вузов. - Москва: Юрайт, 2022. - 204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/488307</w:t>
            </w:r>
          </w:p>
        </w:tc>
      </w:tr>
      <w:tr w:rsidR="00570890" w:rsidRPr="000360F8">
        <w:trPr>
          <w:trHeight w:hRule="exact" w:val="109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19. Любарский Ю. Я., Хренников А.Ю. Интеллектуальные электрические сети: компьютерная поддержка ди</w:t>
            </w:r>
            <w:r w:rsidRPr="000360F8">
              <w:rPr>
                <w:rFonts w:ascii="Times New Roman" w:hAnsi="Times New Roman" w:cs="Times New Roman"/>
                <w:color w:val="000000"/>
                <w:sz w:val="24"/>
                <w:szCs w:val="24"/>
                <w:lang w:val="ru-RU"/>
              </w:rPr>
              <w:t xml:space="preserve">спетчерских решений [Электронный ресурс]:Учебное пособие. - Москва: ООО "Научно-издательский центр ИНФРА-М", 2022. - 160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/1839643</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20. Бирюлин В.И., Горлов А.Н. Релейная защита и автоматизация </w:t>
            </w:r>
            <w:r w:rsidRPr="000360F8">
              <w:rPr>
                <w:rFonts w:ascii="Times New Roman" w:hAnsi="Times New Roman" w:cs="Times New Roman"/>
                <w:color w:val="000000"/>
                <w:sz w:val="24"/>
                <w:szCs w:val="24"/>
                <w:lang w:val="ru-RU"/>
              </w:rPr>
              <w:t xml:space="preserve">электоэнергетических систем [Электронный ресурс]:Учебное пособие. - Москва: ООО "Научно-издательский центр ИНФРА-М", 2022. - 197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/1839649</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21. Гайченко С.В., Иванова О.А. Особенности работы с детьми с ОВЗ</w:t>
            </w:r>
            <w:r w:rsidRPr="000360F8">
              <w:rPr>
                <w:rFonts w:ascii="Times New Roman" w:hAnsi="Times New Roman" w:cs="Times New Roman"/>
                <w:color w:val="000000"/>
                <w:sz w:val="24"/>
                <w:szCs w:val="24"/>
                <w:lang w:val="ru-RU"/>
              </w:rPr>
              <w:t xml:space="preserve"> дошкольного возраста [Электронный ресурс]:Учебно-методическая литература. - Москва: ООО "Научно-издательский центр ИНФРА-М", 2022. - 167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/1839977</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22. Дворянсков И.В., Антонян Е.А. Уголовное право. Общая</w:t>
            </w:r>
            <w:r w:rsidRPr="000360F8">
              <w:rPr>
                <w:rFonts w:ascii="Times New Roman" w:hAnsi="Times New Roman" w:cs="Times New Roman"/>
                <w:color w:val="000000"/>
                <w:sz w:val="24"/>
                <w:szCs w:val="24"/>
                <w:lang w:val="ru-RU"/>
              </w:rPr>
              <w:t xml:space="preserve"> часть [Электронный ресурс]:Учебник. - Москва: ООО "Научно-издательский центр ИНФРА-М", 2022. - 532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/1246681</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23. Поспелов В.К., Котляров Н.Н. Международный бизнес [Электронный ресурс]:Учебник. - Москва: </w:t>
            </w:r>
            <w:r w:rsidRPr="000360F8">
              <w:rPr>
                <w:rFonts w:ascii="Times New Roman" w:hAnsi="Times New Roman" w:cs="Times New Roman"/>
                <w:color w:val="000000"/>
                <w:sz w:val="24"/>
                <w:szCs w:val="24"/>
                <w:lang w:val="ru-RU"/>
              </w:rPr>
              <w:t xml:space="preserve">ООО "Научно-издательский центр ИНФРА-М", 2022. - 379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/1014638</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24. Вальехо М.П., Чайнов Н.Д. Расчет кинематики и динамики рядных поршневых двигателей [Электронный ресурс]:Учебное пособие. - Москва: ООО "Н</w:t>
            </w:r>
            <w:r w:rsidRPr="000360F8">
              <w:rPr>
                <w:rFonts w:ascii="Times New Roman" w:hAnsi="Times New Roman" w:cs="Times New Roman"/>
                <w:color w:val="000000"/>
                <w:sz w:val="24"/>
                <w:szCs w:val="24"/>
                <w:lang w:val="ru-RU"/>
              </w:rPr>
              <w:t xml:space="preserve">аучно-издательский центр ИНФРА-М", 2022. - 259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/1058850</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25. Свергузов А. Т. Диалектический материализм: взаимосвязь категорий «материя» и «небытие» [Электронный ресурс]:Монография. - Москва: ООО "Научно-</w:t>
            </w:r>
            <w:r w:rsidRPr="000360F8">
              <w:rPr>
                <w:rFonts w:ascii="Times New Roman" w:hAnsi="Times New Roman" w:cs="Times New Roman"/>
                <w:color w:val="000000"/>
                <w:sz w:val="24"/>
                <w:szCs w:val="24"/>
                <w:lang w:val="ru-RU"/>
              </w:rPr>
              <w:t xml:space="preserve">издательский центр ИНФРА -М", 2022. - 204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/1095043</w:t>
            </w:r>
          </w:p>
        </w:tc>
      </w:tr>
      <w:tr w:rsidR="00570890" w:rsidRPr="000360F8">
        <w:trPr>
          <w:trHeight w:hRule="exact" w:val="109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26. Артемов В.Ю., Голованова Н.А. Уголовный закон и экономическая деятельность (соотношение частных и публичных интересов) [Электронный ресурс]:Практиче</w:t>
            </w:r>
            <w:r w:rsidRPr="000360F8">
              <w:rPr>
                <w:rFonts w:ascii="Times New Roman" w:hAnsi="Times New Roman" w:cs="Times New Roman"/>
                <w:color w:val="000000"/>
                <w:sz w:val="24"/>
                <w:szCs w:val="24"/>
                <w:lang w:val="ru-RU"/>
              </w:rPr>
              <w:t xml:space="preserve">ское пособие. - Москва: ООО "Научно-издательский центр ИНФРА-М", 2022. - 392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/1840656</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27. Бочарников И.В. Кавказ в истории России [Электронный ресурс]:Монография. - Москва: ООО "Научно-издательский центр</w:t>
            </w:r>
            <w:r w:rsidRPr="000360F8">
              <w:rPr>
                <w:rFonts w:ascii="Times New Roman" w:hAnsi="Times New Roman" w:cs="Times New Roman"/>
                <w:color w:val="000000"/>
                <w:sz w:val="24"/>
                <w:szCs w:val="24"/>
                <w:lang w:val="ru-RU"/>
              </w:rPr>
              <w:t xml:space="preserve"> ИНФРА-М", 2022. - 297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/1318777</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28. Невежин В.П. Теория игр. Примеры и задачи [Электронный ресурс]:Учебное пособие. - Москва: Издательство "ФОРУМ", 2022. - 128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/1840951</w:t>
            </w:r>
          </w:p>
        </w:tc>
      </w:tr>
    </w:tbl>
    <w:p w:rsidR="00570890" w:rsidRPr="000360F8" w:rsidRDefault="000360F8">
      <w:pPr>
        <w:rPr>
          <w:sz w:val="0"/>
          <w:szCs w:val="0"/>
          <w:lang w:val="ru-RU"/>
        </w:rPr>
      </w:pPr>
      <w:r w:rsidRPr="000360F8">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29. Бернацкий В.В., Острецов А.В. Исследование аэродинамики автомобиля [Электронный ресурс]:Монография. - Москва: ООО "Научно-издательский центр ИНФРА-М", 2022. - 256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w:t>
            </w:r>
            <w:r>
              <w:rPr>
                <w:rFonts w:ascii="Times New Roman" w:hAnsi="Times New Roman" w:cs="Times New Roman"/>
                <w:color w:val="000000"/>
                <w:sz w:val="24"/>
                <w:szCs w:val="24"/>
              </w:rPr>
              <w:t>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/1834399</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30. Соктоев З.Б. Причинность и объективная сторона преступления [Электронный ресурс]:Монография. - Москва: ООО "Юридическое издательство Норма", 2022. - 256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/1240963</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31. Багана Ж., Бе</w:t>
            </w:r>
            <w:r w:rsidRPr="000360F8">
              <w:rPr>
                <w:rFonts w:ascii="Times New Roman" w:hAnsi="Times New Roman" w:cs="Times New Roman"/>
                <w:color w:val="000000"/>
                <w:sz w:val="24"/>
                <w:szCs w:val="24"/>
                <w:lang w:val="ru-RU"/>
              </w:rPr>
              <w:t xml:space="preserve">зрукая А. Н. Языковая вариативность английского языка Великобритании, США и Канады [Электронный ресурс]:Монография. - Москва: ООО "Научно-издательский центр ИНФРА-М", 2022. - 124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/1850132</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32. Алиев В. М.</w:t>
            </w:r>
            <w:r w:rsidRPr="000360F8">
              <w:rPr>
                <w:rFonts w:ascii="Times New Roman" w:hAnsi="Times New Roman" w:cs="Times New Roman"/>
                <w:color w:val="000000"/>
                <w:sz w:val="24"/>
                <w:szCs w:val="24"/>
                <w:lang w:val="ru-RU"/>
              </w:rPr>
              <w:t xml:space="preserve">, Гладких В. И. Преступления против личности [Электронный ресурс]:Учебное пособие для вузов. - Москва: Юрайт, 2022. - 241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/493905</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33. Сверчков В. В. Введение в уголовное право. Уголовный закон [Электронный ресурс]:Уч</w:t>
            </w:r>
            <w:r w:rsidRPr="000360F8">
              <w:rPr>
                <w:rFonts w:ascii="Times New Roman" w:hAnsi="Times New Roman" w:cs="Times New Roman"/>
                <w:color w:val="000000"/>
                <w:sz w:val="24"/>
                <w:szCs w:val="24"/>
                <w:lang w:val="ru-RU"/>
              </w:rPr>
              <w:t xml:space="preserve">ебное пособие для вузов. - Москва: Юрайт, 2022. - 201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/490817</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34. Макарова М. В. Управленческий консалтинг в сфере образования [Электронный ресурс]:Учебное пособие для вузов. - Москва: Юрайт, 2022. - 79 – Режим досту</w:t>
            </w:r>
            <w:r w:rsidRPr="000360F8">
              <w:rPr>
                <w:rFonts w:ascii="Times New Roman" w:hAnsi="Times New Roman" w:cs="Times New Roman"/>
                <w:color w:val="000000"/>
                <w:sz w:val="24"/>
                <w:szCs w:val="24"/>
                <w:lang w:val="ru-RU"/>
              </w:rPr>
              <w:t xml:space="preserve">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/497052</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35. Подройкина И. А., Артеменко Н. В., Серегина Е. В. Преступления против личности [Электронный ресурс]:Учебник для вузов. - Москва: Юрайт, 2022. - 204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/490282</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36. Савельев Д. В. Со</w:t>
            </w:r>
            <w:r w:rsidRPr="000360F8">
              <w:rPr>
                <w:rFonts w:ascii="Times New Roman" w:hAnsi="Times New Roman" w:cs="Times New Roman"/>
                <w:color w:val="000000"/>
                <w:sz w:val="24"/>
                <w:szCs w:val="24"/>
                <w:lang w:val="ru-RU"/>
              </w:rPr>
              <w:t xml:space="preserve">участие в преступлении. Преступная группа [Электронный ресурс]:Учебное пособие для вузов. - Москва: Юрайт, 2022. - 133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/494685</w:t>
            </w:r>
          </w:p>
        </w:tc>
      </w:tr>
      <w:tr w:rsidR="00570890">
        <w:trPr>
          <w:trHeight w:hRule="exact" w:val="424"/>
        </w:trPr>
        <w:tc>
          <w:tcPr>
            <w:tcW w:w="10788" w:type="dxa"/>
            <w:shd w:val="clear" w:color="000000" w:fill="FFFFFF"/>
            <w:tcMar>
              <w:left w:w="34" w:type="dxa"/>
              <w:right w:w="34" w:type="dxa"/>
            </w:tcMar>
          </w:tcPr>
          <w:p w:rsidR="00570890" w:rsidRDefault="000360F8">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570890" w:rsidRPr="000360F8">
        <w:trPr>
          <w:trHeight w:hRule="exact" w:val="1089"/>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1. Подройкина И. А., Артеменко Н. В., Блохин Ю. И., Грошев А.</w:t>
            </w:r>
            <w:r w:rsidRPr="000360F8">
              <w:rPr>
                <w:rFonts w:ascii="Times New Roman" w:hAnsi="Times New Roman" w:cs="Times New Roman"/>
                <w:color w:val="000000"/>
                <w:sz w:val="24"/>
                <w:szCs w:val="24"/>
                <w:lang w:val="ru-RU"/>
              </w:rPr>
              <w:t xml:space="preserve"> В., Иванов П. В., Кейдунова Е. Р., Толков Д. В., Фаргиев И. А. Уголовная ответственность и наказание [Электронный ресурс]:Учебное пособие. - Москва: Издательство Юрайт, 2019. - 218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/433957</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2. Сверчков В.</w:t>
            </w:r>
            <w:r w:rsidRPr="000360F8">
              <w:rPr>
                <w:rFonts w:ascii="Times New Roman" w:hAnsi="Times New Roman" w:cs="Times New Roman"/>
                <w:color w:val="000000"/>
                <w:sz w:val="24"/>
                <w:szCs w:val="24"/>
                <w:lang w:val="ru-RU"/>
              </w:rPr>
              <w:t xml:space="preserve"> В. Преступление и состав преступления. Особенности преступного поведения и уголовного преследования [Электронный ресурс]:Учебное пособие. - Москва: Издательство Юрайт, 2019. - 334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biblio</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0360F8">
              <w:rPr>
                <w:rFonts w:ascii="Times New Roman" w:hAnsi="Times New Roman" w:cs="Times New Roman"/>
                <w:color w:val="000000"/>
                <w:sz w:val="24"/>
                <w:szCs w:val="24"/>
                <w:lang w:val="ru-RU"/>
              </w:rPr>
              <w:t>/427828</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3. Кудрявцев В.</w:t>
            </w:r>
            <w:r w:rsidRPr="000360F8">
              <w:rPr>
                <w:rFonts w:ascii="Times New Roman" w:hAnsi="Times New Roman" w:cs="Times New Roman"/>
                <w:color w:val="000000"/>
                <w:sz w:val="24"/>
                <w:szCs w:val="24"/>
                <w:lang w:val="ru-RU"/>
              </w:rPr>
              <w:t xml:space="preserve">Н. Состав преступления. Объективная сторона преступления [Электронный ресурс]:(репринт издания М., 1957) Курс лекций. - Москва: ООО "Юридическое издательство Норма", 2016. - 35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/752291</w:t>
            </w:r>
          </w:p>
        </w:tc>
      </w:tr>
      <w:tr w:rsidR="00570890" w:rsidRPr="000360F8">
        <w:trPr>
          <w:trHeight w:hRule="exact" w:val="109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4. Кудрявцев В.Н. </w:t>
            </w:r>
            <w:r w:rsidRPr="000360F8">
              <w:rPr>
                <w:rFonts w:ascii="Times New Roman" w:hAnsi="Times New Roman" w:cs="Times New Roman"/>
                <w:color w:val="000000"/>
                <w:sz w:val="24"/>
                <w:szCs w:val="24"/>
                <w:lang w:val="ru-RU"/>
              </w:rPr>
              <w:t xml:space="preserve">Состав преступления. Понятие и значение состава преступления. Объект преступления [Электронный ресурс]:(репринт издания М., 1957) Курс лекций. - Москва: ООО "Юридическое издательство Норма", 2016. - 26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/7</w:t>
            </w:r>
            <w:r w:rsidRPr="000360F8">
              <w:rPr>
                <w:rFonts w:ascii="Times New Roman" w:hAnsi="Times New Roman" w:cs="Times New Roman"/>
                <w:color w:val="000000"/>
                <w:sz w:val="24"/>
                <w:szCs w:val="24"/>
                <w:lang w:val="ru-RU"/>
              </w:rPr>
              <w:t>52315</w:t>
            </w:r>
          </w:p>
        </w:tc>
      </w:tr>
      <w:tr w:rsidR="00570890" w:rsidRPr="000360F8">
        <w:trPr>
          <w:trHeight w:hRule="exact" w:val="136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5. Боровиков С.А., Кузнецова Н.В. Коррупционные преступления в уголовно-псполнительной системе [Электронный ресурс]:криминологический и уголовно-правовой аспекты. - Вологда: федеральное казенное образовательное учреждение высшего образования «Волого</w:t>
            </w:r>
            <w:r w:rsidRPr="000360F8">
              <w:rPr>
                <w:rFonts w:ascii="Times New Roman" w:hAnsi="Times New Roman" w:cs="Times New Roman"/>
                <w:color w:val="000000"/>
                <w:sz w:val="24"/>
                <w:szCs w:val="24"/>
                <w:lang w:val="ru-RU"/>
              </w:rPr>
              <w:t xml:space="preserve">дский институт права и экономики Федеральной службы исполнения наказаний», 2014. - 129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/899007</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6. Некрасов В.Н. Преступление, обреченное на провал: особенности законодательного конструирования. [Электрон</w:t>
            </w:r>
            <w:r w:rsidRPr="000360F8">
              <w:rPr>
                <w:rFonts w:ascii="Times New Roman" w:hAnsi="Times New Roman" w:cs="Times New Roman"/>
                <w:color w:val="000000"/>
                <w:sz w:val="24"/>
                <w:szCs w:val="24"/>
                <w:lang w:val="ru-RU"/>
              </w:rPr>
              <w:t xml:space="preserve">ный ресурс]:Монография. - Москва: ООО "Научно-издательский центр ИНФРА-М", 2018. - 172 с.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/945570</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7. Насимов Г.А. Неоконченное преступление [Электронный ресурс]:Учебное пособие. - Москва: Издательство "Ю</w:t>
            </w:r>
            <w:r w:rsidRPr="000360F8">
              <w:rPr>
                <w:rFonts w:ascii="Times New Roman" w:hAnsi="Times New Roman" w:cs="Times New Roman"/>
                <w:color w:val="000000"/>
                <w:sz w:val="24"/>
                <w:szCs w:val="24"/>
                <w:lang w:val="ru-RU"/>
              </w:rPr>
              <w:t xml:space="preserve">НИТИ-ДАНА", 2017. - 71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/1027137</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8. Звечаровский И.Э. Назначение более мягкого наказания, чем предусмотрено за данное преступление [Электронный ресурс]:Монография. - Москва: Издательство "ЮНИТИ-ДАНА", 201</w:t>
            </w:r>
            <w:r w:rsidRPr="000360F8">
              <w:rPr>
                <w:rFonts w:ascii="Times New Roman" w:hAnsi="Times New Roman" w:cs="Times New Roman"/>
                <w:color w:val="000000"/>
                <w:sz w:val="24"/>
                <w:szCs w:val="24"/>
                <w:lang w:val="ru-RU"/>
              </w:rPr>
              <w:t xml:space="preserve">7. - 87 – Режим доступа: </w:t>
            </w:r>
            <w:r>
              <w:rPr>
                <w:rFonts w:ascii="Times New Roman" w:hAnsi="Times New Roman" w:cs="Times New Roman"/>
                <w:color w:val="000000"/>
                <w:sz w:val="24"/>
                <w:szCs w:val="24"/>
              </w:rPr>
              <w:t>https</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0360F8">
              <w:rPr>
                <w:rFonts w:ascii="Times New Roman" w:hAnsi="Times New Roman" w:cs="Times New Roman"/>
                <w:color w:val="000000"/>
                <w:sz w:val="24"/>
                <w:szCs w:val="24"/>
                <w:lang w:val="ru-RU"/>
              </w:rPr>
              <w:t>/1028888</w:t>
            </w:r>
          </w:p>
        </w:tc>
      </w:tr>
    </w:tbl>
    <w:p w:rsidR="00570890" w:rsidRPr="000360F8" w:rsidRDefault="000360F8">
      <w:pPr>
        <w:rPr>
          <w:sz w:val="0"/>
          <w:szCs w:val="0"/>
          <w:lang w:val="ru-RU"/>
        </w:rPr>
      </w:pPr>
      <w:r w:rsidRPr="000360F8">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9. Антонян Ю. М., Эминов В. Е. Преступление и наказание. Криминолого-психологический анализ [Электронный ресурс]:монография. - Москва: Норма: ИНФРА-М, 2014. - 304 с. – Режим доступа: </w:t>
            </w:r>
            <w:r>
              <w:rPr>
                <w:rFonts w:ascii="Times New Roman" w:hAnsi="Times New Roman" w:cs="Times New Roman"/>
                <w:color w:val="000000"/>
                <w:sz w:val="24"/>
                <w:szCs w:val="24"/>
              </w:rPr>
              <w:t>http</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0360F8">
              <w:rPr>
                <w:rFonts w:ascii="Times New Roman" w:hAnsi="Times New Roman" w:cs="Times New Roman"/>
                <w:color w:val="000000"/>
                <w:sz w:val="24"/>
                <w:szCs w:val="24"/>
                <w:lang w:val="ru-RU"/>
              </w:rPr>
              <w:t>=462606</w:t>
            </w:r>
          </w:p>
        </w:tc>
      </w:tr>
      <w:tr w:rsidR="00570890" w:rsidRPr="000360F8">
        <w:trPr>
          <w:trHeight w:hRule="exact" w:val="826"/>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 xml:space="preserve">10. Ашаффенбург Г. Преступление и борьба с ним [Электронный ресурс]:Уголовная психология для врачей, юристов и социологов. - Москва: ИНФРА-М, 2014. - </w:t>
            </w:r>
            <w:r>
              <w:rPr>
                <w:rFonts w:ascii="Times New Roman" w:hAnsi="Times New Roman" w:cs="Times New Roman"/>
                <w:color w:val="000000"/>
                <w:sz w:val="24"/>
                <w:szCs w:val="24"/>
              </w:rPr>
              <w:t>VIII</w:t>
            </w:r>
            <w:r w:rsidRPr="000360F8">
              <w:rPr>
                <w:rFonts w:ascii="Times New Roman" w:hAnsi="Times New Roman" w:cs="Times New Roman"/>
                <w:color w:val="000000"/>
                <w:sz w:val="24"/>
                <w:szCs w:val="24"/>
                <w:lang w:val="ru-RU"/>
              </w:rPr>
              <w:t xml:space="preserve">, 241 с. – Режим доступа: </w:t>
            </w:r>
            <w:r>
              <w:rPr>
                <w:rFonts w:ascii="Times New Roman" w:hAnsi="Times New Roman" w:cs="Times New Roman"/>
                <w:color w:val="000000"/>
                <w:sz w:val="24"/>
                <w:szCs w:val="24"/>
              </w:rPr>
              <w:t>http</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go</w:t>
            </w:r>
            <w:r w:rsidRPr="000360F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php</w:t>
            </w:r>
            <w:proofErr w:type="spellEnd"/>
            <w:r w:rsidRPr="000360F8">
              <w:rPr>
                <w:rFonts w:ascii="Times New Roman" w:hAnsi="Times New Roman" w:cs="Times New Roman"/>
                <w:color w:val="000000"/>
                <w:sz w:val="24"/>
                <w:szCs w:val="24"/>
                <w:lang w:val="ru-RU"/>
              </w:rPr>
              <w:t>?</w:t>
            </w:r>
            <w:r>
              <w:rPr>
                <w:rFonts w:ascii="Times New Roman" w:hAnsi="Times New Roman" w:cs="Times New Roman"/>
                <w:color w:val="000000"/>
                <w:sz w:val="24"/>
                <w:szCs w:val="24"/>
              </w:rPr>
              <w:t>id</w:t>
            </w:r>
            <w:r w:rsidRPr="000360F8">
              <w:rPr>
                <w:rFonts w:ascii="Times New Roman" w:hAnsi="Times New Roman" w:cs="Times New Roman"/>
                <w:color w:val="000000"/>
                <w:sz w:val="24"/>
                <w:szCs w:val="24"/>
                <w:lang w:val="ru-RU"/>
              </w:rPr>
              <w:t>=480725</w:t>
            </w:r>
          </w:p>
        </w:tc>
      </w:tr>
      <w:tr w:rsidR="00570890" w:rsidRPr="000360F8">
        <w:trPr>
          <w:trHeight w:hRule="exact" w:val="277"/>
        </w:trPr>
        <w:tc>
          <w:tcPr>
            <w:tcW w:w="10774" w:type="dxa"/>
          </w:tcPr>
          <w:p w:rsidR="00570890" w:rsidRPr="000360F8" w:rsidRDefault="00570890">
            <w:pPr>
              <w:rPr>
                <w:lang w:val="ru-RU"/>
              </w:rPr>
            </w:pPr>
          </w:p>
        </w:tc>
      </w:tr>
      <w:tr w:rsidR="00570890" w:rsidRPr="000360F8">
        <w:trPr>
          <w:trHeight w:hRule="exact" w:val="826"/>
        </w:trPr>
        <w:tc>
          <w:tcPr>
            <w:tcW w:w="10788" w:type="dxa"/>
            <w:shd w:val="clear" w:color="000000" w:fill="FFFFFF"/>
            <w:tcMar>
              <w:left w:w="34" w:type="dxa"/>
              <w:right w:w="34" w:type="dxa"/>
            </w:tcMar>
            <w:vAlign w:val="center"/>
          </w:tcPr>
          <w:p w:rsidR="00570890" w:rsidRPr="000360F8" w:rsidRDefault="000360F8">
            <w:pPr>
              <w:spacing w:after="0" w:line="240" w:lineRule="auto"/>
              <w:rPr>
                <w:sz w:val="24"/>
                <w:szCs w:val="24"/>
                <w:lang w:val="ru-RU"/>
              </w:rPr>
            </w:pPr>
            <w:r w:rsidRPr="000360F8">
              <w:rPr>
                <w:rFonts w:ascii="Times New Roman" w:hAnsi="Times New Roman" w:cs="Times New Roman"/>
                <w:b/>
                <w:color w:val="000000"/>
                <w:sz w:val="24"/>
                <w:szCs w:val="24"/>
                <w:lang w:val="ru-RU"/>
              </w:rPr>
              <w:t>Перечень</w:t>
            </w:r>
            <w:r w:rsidRPr="000360F8">
              <w:rPr>
                <w:lang w:val="ru-RU"/>
              </w:rPr>
              <w:t xml:space="preserve"> </w:t>
            </w:r>
            <w:r w:rsidRPr="000360F8">
              <w:rPr>
                <w:rFonts w:ascii="Times New Roman" w:hAnsi="Times New Roman" w:cs="Times New Roman"/>
                <w:b/>
                <w:color w:val="000000"/>
                <w:sz w:val="24"/>
                <w:szCs w:val="24"/>
                <w:lang w:val="ru-RU"/>
              </w:rPr>
              <w:t>информационных</w:t>
            </w:r>
            <w:r w:rsidRPr="000360F8">
              <w:rPr>
                <w:lang w:val="ru-RU"/>
              </w:rPr>
              <w:t xml:space="preserve"> </w:t>
            </w:r>
            <w:r w:rsidRPr="000360F8">
              <w:rPr>
                <w:rFonts w:ascii="Times New Roman" w:hAnsi="Times New Roman" w:cs="Times New Roman"/>
                <w:b/>
                <w:color w:val="000000"/>
                <w:sz w:val="24"/>
                <w:szCs w:val="24"/>
                <w:lang w:val="ru-RU"/>
              </w:rPr>
              <w:t>технологий,</w:t>
            </w:r>
            <w:r w:rsidRPr="000360F8">
              <w:rPr>
                <w:lang w:val="ru-RU"/>
              </w:rPr>
              <w:t xml:space="preserve"> </w:t>
            </w:r>
            <w:r w:rsidRPr="000360F8">
              <w:rPr>
                <w:rFonts w:ascii="Times New Roman" w:hAnsi="Times New Roman" w:cs="Times New Roman"/>
                <w:b/>
                <w:color w:val="000000"/>
                <w:sz w:val="24"/>
                <w:szCs w:val="24"/>
                <w:lang w:val="ru-RU"/>
              </w:rPr>
              <w:t>включая</w:t>
            </w:r>
            <w:r w:rsidRPr="000360F8">
              <w:rPr>
                <w:lang w:val="ru-RU"/>
              </w:rPr>
              <w:t xml:space="preserve"> </w:t>
            </w:r>
            <w:r w:rsidRPr="000360F8">
              <w:rPr>
                <w:rFonts w:ascii="Times New Roman" w:hAnsi="Times New Roman" w:cs="Times New Roman"/>
                <w:b/>
                <w:color w:val="000000"/>
                <w:sz w:val="24"/>
                <w:szCs w:val="24"/>
                <w:lang w:val="ru-RU"/>
              </w:rPr>
              <w:t>перечень</w:t>
            </w:r>
            <w:r w:rsidRPr="000360F8">
              <w:rPr>
                <w:lang w:val="ru-RU"/>
              </w:rPr>
              <w:t xml:space="preserve"> </w:t>
            </w:r>
            <w:r w:rsidRPr="000360F8">
              <w:rPr>
                <w:rFonts w:ascii="Times New Roman" w:hAnsi="Times New Roman" w:cs="Times New Roman"/>
                <w:b/>
                <w:color w:val="000000"/>
                <w:sz w:val="24"/>
                <w:szCs w:val="24"/>
                <w:lang w:val="ru-RU"/>
              </w:rPr>
              <w:t>лицензионного</w:t>
            </w:r>
            <w:r w:rsidRPr="000360F8">
              <w:rPr>
                <w:lang w:val="ru-RU"/>
              </w:rPr>
              <w:t xml:space="preserve"> </w:t>
            </w:r>
            <w:r w:rsidRPr="000360F8">
              <w:rPr>
                <w:rFonts w:ascii="Times New Roman" w:hAnsi="Times New Roman" w:cs="Times New Roman"/>
                <w:b/>
                <w:color w:val="000000"/>
                <w:sz w:val="24"/>
                <w:szCs w:val="24"/>
                <w:lang w:val="ru-RU"/>
              </w:rPr>
              <w:t>программного</w:t>
            </w:r>
            <w:r w:rsidRPr="000360F8">
              <w:rPr>
                <w:lang w:val="ru-RU"/>
              </w:rPr>
              <w:t xml:space="preserve"> </w:t>
            </w:r>
            <w:r w:rsidRPr="000360F8">
              <w:rPr>
                <w:rFonts w:ascii="Times New Roman" w:hAnsi="Times New Roman" w:cs="Times New Roman"/>
                <w:b/>
                <w:color w:val="000000"/>
                <w:sz w:val="24"/>
                <w:szCs w:val="24"/>
                <w:lang w:val="ru-RU"/>
              </w:rPr>
              <w:t>обеспечения</w:t>
            </w:r>
            <w:r w:rsidRPr="000360F8">
              <w:rPr>
                <w:lang w:val="ru-RU"/>
              </w:rPr>
              <w:t xml:space="preserve"> </w:t>
            </w:r>
            <w:r w:rsidRPr="000360F8">
              <w:rPr>
                <w:rFonts w:ascii="Times New Roman" w:hAnsi="Times New Roman" w:cs="Times New Roman"/>
                <w:b/>
                <w:color w:val="000000"/>
                <w:sz w:val="24"/>
                <w:szCs w:val="24"/>
                <w:lang w:val="ru-RU"/>
              </w:rPr>
              <w:t>и</w:t>
            </w:r>
            <w:r w:rsidRPr="000360F8">
              <w:rPr>
                <w:lang w:val="ru-RU"/>
              </w:rPr>
              <w:t xml:space="preserve"> </w:t>
            </w:r>
            <w:r w:rsidRPr="000360F8">
              <w:rPr>
                <w:rFonts w:ascii="Times New Roman" w:hAnsi="Times New Roman" w:cs="Times New Roman"/>
                <w:b/>
                <w:color w:val="000000"/>
                <w:sz w:val="24"/>
                <w:szCs w:val="24"/>
                <w:lang w:val="ru-RU"/>
              </w:rPr>
              <w:t>информационных</w:t>
            </w:r>
            <w:r w:rsidRPr="000360F8">
              <w:rPr>
                <w:lang w:val="ru-RU"/>
              </w:rPr>
              <w:t xml:space="preserve"> </w:t>
            </w:r>
            <w:r w:rsidRPr="000360F8">
              <w:rPr>
                <w:rFonts w:ascii="Times New Roman" w:hAnsi="Times New Roman" w:cs="Times New Roman"/>
                <w:b/>
                <w:color w:val="000000"/>
                <w:sz w:val="24"/>
                <w:szCs w:val="24"/>
                <w:lang w:val="ru-RU"/>
              </w:rPr>
              <w:t>справочных</w:t>
            </w:r>
            <w:r w:rsidRPr="000360F8">
              <w:rPr>
                <w:lang w:val="ru-RU"/>
              </w:rPr>
              <w:t xml:space="preserve"> </w:t>
            </w:r>
            <w:r w:rsidRPr="000360F8">
              <w:rPr>
                <w:rFonts w:ascii="Times New Roman" w:hAnsi="Times New Roman" w:cs="Times New Roman"/>
                <w:b/>
                <w:color w:val="000000"/>
                <w:sz w:val="24"/>
                <w:szCs w:val="24"/>
                <w:lang w:val="ru-RU"/>
              </w:rPr>
              <w:t>систем,</w:t>
            </w:r>
            <w:r w:rsidRPr="000360F8">
              <w:rPr>
                <w:lang w:val="ru-RU"/>
              </w:rPr>
              <w:t xml:space="preserve"> </w:t>
            </w:r>
            <w:r w:rsidRPr="000360F8">
              <w:rPr>
                <w:rFonts w:ascii="Times New Roman" w:hAnsi="Times New Roman" w:cs="Times New Roman"/>
                <w:b/>
                <w:color w:val="000000"/>
                <w:sz w:val="24"/>
                <w:szCs w:val="24"/>
                <w:lang w:val="ru-RU"/>
              </w:rPr>
              <w:t>онлайн</w:t>
            </w:r>
            <w:r w:rsidRPr="000360F8">
              <w:rPr>
                <w:lang w:val="ru-RU"/>
              </w:rPr>
              <w:t xml:space="preserve"> </w:t>
            </w:r>
            <w:r w:rsidRPr="000360F8">
              <w:rPr>
                <w:rFonts w:ascii="Times New Roman" w:hAnsi="Times New Roman" w:cs="Times New Roman"/>
                <w:b/>
                <w:color w:val="000000"/>
                <w:sz w:val="24"/>
                <w:szCs w:val="24"/>
                <w:lang w:val="ru-RU"/>
              </w:rPr>
              <w:t>курсов,</w:t>
            </w:r>
            <w:r w:rsidRPr="000360F8">
              <w:rPr>
                <w:lang w:val="ru-RU"/>
              </w:rPr>
              <w:t xml:space="preserve"> </w:t>
            </w:r>
            <w:r w:rsidRPr="000360F8">
              <w:rPr>
                <w:rFonts w:ascii="Times New Roman" w:hAnsi="Times New Roman" w:cs="Times New Roman"/>
                <w:b/>
                <w:color w:val="000000"/>
                <w:sz w:val="24"/>
                <w:szCs w:val="24"/>
                <w:lang w:val="ru-RU"/>
              </w:rPr>
              <w:t>используемых</w:t>
            </w:r>
            <w:r w:rsidRPr="000360F8">
              <w:rPr>
                <w:lang w:val="ru-RU"/>
              </w:rPr>
              <w:t xml:space="preserve"> </w:t>
            </w:r>
            <w:r w:rsidRPr="000360F8">
              <w:rPr>
                <w:rFonts w:ascii="Times New Roman" w:hAnsi="Times New Roman" w:cs="Times New Roman"/>
                <w:b/>
                <w:color w:val="000000"/>
                <w:sz w:val="24"/>
                <w:szCs w:val="24"/>
                <w:lang w:val="ru-RU"/>
              </w:rPr>
              <w:t>при</w:t>
            </w:r>
            <w:r w:rsidRPr="000360F8">
              <w:rPr>
                <w:lang w:val="ru-RU"/>
              </w:rPr>
              <w:t xml:space="preserve"> </w:t>
            </w:r>
            <w:r w:rsidRPr="000360F8">
              <w:rPr>
                <w:rFonts w:ascii="Times New Roman" w:hAnsi="Times New Roman" w:cs="Times New Roman"/>
                <w:b/>
                <w:color w:val="000000"/>
                <w:sz w:val="24"/>
                <w:szCs w:val="24"/>
                <w:lang w:val="ru-RU"/>
              </w:rPr>
              <w:t>осуществлении</w:t>
            </w:r>
            <w:r w:rsidRPr="000360F8">
              <w:rPr>
                <w:lang w:val="ru-RU"/>
              </w:rPr>
              <w:t xml:space="preserve"> </w:t>
            </w:r>
            <w:r w:rsidRPr="000360F8">
              <w:rPr>
                <w:rFonts w:ascii="Times New Roman" w:hAnsi="Times New Roman" w:cs="Times New Roman"/>
                <w:b/>
                <w:color w:val="000000"/>
                <w:sz w:val="24"/>
                <w:szCs w:val="24"/>
                <w:lang w:val="ru-RU"/>
              </w:rPr>
              <w:t>образовательного</w:t>
            </w:r>
            <w:r w:rsidRPr="000360F8">
              <w:rPr>
                <w:lang w:val="ru-RU"/>
              </w:rPr>
              <w:t xml:space="preserve"> </w:t>
            </w:r>
            <w:r w:rsidRPr="000360F8">
              <w:rPr>
                <w:rFonts w:ascii="Times New Roman" w:hAnsi="Times New Roman" w:cs="Times New Roman"/>
                <w:b/>
                <w:color w:val="000000"/>
                <w:sz w:val="24"/>
                <w:szCs w:val="24"/>
                <w:lang w:val="ru-RU"/>
              </w:rPr>
              <w:t>процесса</w:t>
            </w:r>
            <w:r w:rsidRPr="000360F8">
              <w:rPr>
                <w:lang w:val="ru-RU"/>
              </w:rPr>
              <w:t xml:space="preserve"> </w:t>
            </w:r>
            <w:r w:rsidRPr="000360F8">
              <w:rPr>
                <w:rFonts w:ascii="Times New Roman" w:hAnsi="Times New Roman" w:cs="Times New Roman"/>
                <w:b/>
                <w:color w:val="000000"/>
                <w:sz w:val="24"/>
                <w:szCs w:val="24"/>
                <w:lang w:val="ru-RU"/>
              </w:rPr>
              <w:t>по</w:t>
            </w:r>
            <w:r w:rsidRPr="000360F8">
              <w:rPr>
                <w:lang w:val="ru-RU"/>
              </w:rPr>
              <w:t xml:space="preserve"> </w:t>
            </w:r>
            <w:r w:rsidRPr="000360F8">
              <w:rPr>
                <w:rFonts w:ascii="Times New Roman" w:hAnsi="Times New Roman" w:cs="Times New Roman"/>
                <w:b/>
                <w:color w:val="000000"/>
                <w:sz w:val="24"/>
                <w:szCs w:val="24"/>
                <w:lang w:val="ru-RU"/>
              </w:rPr>
              <w:t>дисциплине</w:t>
            </w:r>
            <w:r w:rsidRPr="000360F8">
              <w:rPr>
                <w:lang w:val="ru-RU"/>
              </w:rPr>
              <w:t xml:space="preserve"> </w:t>
            </w:r>
          </w:p>
        </w:tc>
      </w:tr>
      <w:tr w:rsidR="00570890">
        <w:trPr>
          <w:trHeight w:hRule="exact" w:val="424"/>
        </w:trPr>
        <w:tc>
          <w:tcPr>
            <w:tcW w:w="10788" w:type="dxa"/>
            <w:shd w:val="clear" w:color="000000" w:fill="FFFFFF"/>
            <w:tcMar>
              <w:left w:w="34" w:type="dxa"/>
              <w:right w:w="34" w:type="dxa"/>
            </w:tcMar>
          </w:tcPr>
          <w:p w:rsidR="00570890" w:rsidRDefault="000360F8">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570890">
        <w:trPr>
          <w:trHeight w:hRule="exact" w:val="277"/>
        </w:trPr>
        <w:tc>
          <w:tcPr>
            <w:tcW w:w="10774" w:type="dxa"/>
          </w:tcPr>
          <w:p w:rsidR="00570890" w:rsidRDefault="00570890"/>
        </w:tc>
      </w:tr>
      <w:tr w:rsidR="00570890">
        <w:trPr>
          <w:trHeight w:hRule="exact" w:val="555"/>
        </w:trPr>
        <w:tc>
          <w:tcPr>
            <w:tcW w:w="10788" w:type="dxa"/>
            <w:shd w:val="clear" w:color="000000" w:fill="FFFFFF"/>
            <w:tcMar>
              <w:left w:w="34" w:type="dxa"/>
              <w:right w:w="34" w:type="dxa"/>
            </w:tcMar>
          </w:tcPr>
          <w:p w:rsidR="00570890" w:rsidRDefault="000360F8">
            <w:pPr>
              <w:spacing w:after="0" w:line="240" w:lineRule="auto"/>
              <w:ind w:firstLine="756"/>
              <w:jc w:val="both"/>
              <w:rPr>
                <w:sz w:val="24"/>
                <w:szCs w:val="24"/>
              </w:rPr>
            </w:pPr>
            <w:r>
              <w:rPr>
                <w:rFonts w:ascii="Times New Roman" w:hAnsi="Times New Roman" w:cs="Times New Roman"/>
                <w:color w:val="000000"/>
                <w:sz w:val="24"/>
                <w:szCs w:val="24"/>
              </w:rPr>
              <w:t>Astra</w:t>
            </w:r>
            <w:r w:rsidRPr="000360F8">
              <w:rPr>
                <w:lang w:val="ru-RU"/>
              </w:rPr>
              <w:t xml:space="preserve"> </w:t>
            </w:r>
            <w:r>
              <w:rPr>
                <w:rFonts w:ascii="Times New Roman" w:hAnsi="Times New Roman" w:cs="Times New Roman"/>
                <w:color w:val="000000"/>
                <w:sz w:val="24"/>
                <w:szCs w:val="24"/>
              </w:rPr>
              <w:t>Linux</w:t>
            </w:r>
            <w:r w:rsidRPr="000360F8">
              <w:rPr>
                <w:lang w:val="ru-RU"/>
              </w:rPr>
              <w:t xml:space="preserve"> </w:t>
            </w:r>
            <w:r>
              <w:rPr>
                <w:rFonts w:ascii="Times New Roman" w:hAnsi="Times New Roman" w:cs="Times New Roman"/>
                <w:color w:val="000000"/>
                <w:sz w:val="24"/>
                <w:szCs w:val="24"/>
              </w:rPr>
              <w:t>Common</w:t>
            </w:r>
            <w:r w:rsidRPr="000360F8">
              <w:rPr>
                <w:lang w:val="ru-RU"/>
              </w:rPr>
              <w:t xml:space="preserve"> </w:t>
            </w:r>
            <w:r>
              <w:rPr>
                <w:rFonts w:ascii="Times New Roman" w:hAnsi="Times New Roman" w:cs="Times New Roman"/>
                <w:color w:val="000000"/>
                <w:sz w:val="24"/>
                <w:szCs w:val="24"/>
              </w:rPr>
              <w:t>Edition</w:t>
            </w:r>
            <w:r w:rsidRPr="000360F8">
              <w:rPr>
                <w:rFonts w:ascii="Times New Roman" w:hAnsi="Times New Roman" w:cs="Times New Roman"/>
                <w:color w:val="000000"/>
                <w:sz w:val="24"/>
                <w:szCs w:val="24"/>
                <w:lang w:val="ru-RU"/>
              </w:rPr>
              <w:t>.</w:t>
            </w:r>
            <w:r w:rsidRPr="000360F8">
              <w:rPr>
                <w:lang w:val="ru-RU"/>
              </w:rPr>
              <w:t xml:space="preserve"> </w:t>
            </w:r>
            <w:r w:rsidRPr="000360F8">
              <w:rPr>
                <w:rFonts w:ascii="Times New Roman" w:hAnsi="Times New Roman" w:cs="Times New Roman"/>
                <w:color w:val="000000"/>
                <w:sz w:val="24"/>
                <w:szCs w:val="24"/>
                <w:lang w:val="ru-RU"/>
              </w:rPr>
              <w:t>Договор</w:t>
            </w:r>
            <w:r w:rsidRPr="000360F8">
              <w:rPr>
                <w:lang w:val="ru-RU"/>
              </w:rPr>
              <w:t xml:space="preserve"> </w:t>
            </w:r>
            <w:r w:rsidRPr="000360F8">
              <w:rPr>
                <w:rFonts w:ascii="Times New Roman" w:hAnsi="Times New Roman" w:cs="Times New Roman"/>
                <w:color w:val="000000"/>
                <w:sz w:val="24"/>
                <w:szCs w:val="24"/>
                <w:lang w:val="ru-RU"/>
              </w:rPr>
              <w:t>№</w:t>
            </w:r>
            <w:r w:rsidRPr="000360F8">
              <w:rPr>
                <w:lang w:val="ru-RU"/>
              </w:rPr>
              <w:t xml:space="preserve"> </w:t>
            </w:r>
            <w:r w:rsidRPr="000360F8">
              <w:rPr>
                <w:rFonts w:ascii="Times New Roman" w:hAnsi="Times New Roman" w:cs="Times New Roman"/>
                <w:color w:val="000000"/>
                <w:sz w:val="24"/>
                <w:szCs w:val="24"/>
                <w:lang w:val="ru-RU"/>
              </w:rPr>
              <w:t>1</w:t>
            </w:r>
            <w:r w:rsidRPr="000360F8">
              <w:rPr>
                <w:lang w:val="ru-RU"/>
              </w:rPr>
              <w:t xml:space="preserve"> </w:t>
            </w:r>
            <w:r w:rsidRPr="000360F8">
              <w:rPr>
                <w:rFonts w:ascii="Times New Roman" w:hAnsi="Times New Roman" w:cs="Times New Roman"/>
                <w:color w:val="000000"/>
                <w:sz w:val="24"/>
                <w:szCs w:val="24"/>
                <w:lang w:val="ru-RU"/>
              </w:rPr>
              <w:t>от</w:t>
            </w:r>
            <w:r w:rsidRPr="000360F8">
              <w:rPr>
                <w:lang w:val="ru-RU"/>
              </w:rPr>
              <w:t xml:space="preserve"> </w:t>
            </w:r>
            <w:r w:rsidRPr="000360F8">
              <w:rPr>
                <w:rFonts w:ascii="Times New Roman" w:hAnsi="Times New Roman" w:cs="Times New Roman"/>
                <w:color w:val="000000"/>
                <w:sz w:val="24"/>
                <w:szCs w:val="24"/>
                <w:lang w:val="ru-RU"/>
              </w:rPr>
              <w:t>13</w:t>
            </w:r>
            <w:r w:rsidRPr="000360F8">
              <w:rPr>
                <w:lang w:val="ru-RU"/>
              </w:rPr>
              <w:t xml:space="preserve"> </w:t>
            </w:r>
            <w:r w:rsidRPr="000360F8">
              <w:rPr>
                <w:rFonts w:ascii="Times New Roman" w:hAnsi="Times New Roman" w:cs="Times New Roman"/>
                <w:color w:val="000000"/>
                <w:sz w:val="24"/>
                <w:szCs w:val="24"/>
                <w:lang w:val="ru-RU"/>
              </w:rPr>
              <w:t>июня</w:t>
            </w:r>
            <w:r w:rsidRPr="000360F8">
              <w:rPr>
                <w:lang w:val="ru-RU"/>
              </w:rPr>
              <w:t xml:space="preserve"> </w:t>
            </w:r>
            <w:r w:rsidRPr="000360F8">
              <w:rPr>
                <w:rFonts w:ascii="Times New Roman" w:hAnsi="Times New Roman" w:cs="Times New Roman"/>
                <w:color w:val="000000"/>
                <w:sz w:val="24"/>
                <w:szCs w:val="24"/>
                <w:lang w:val="ru-RU"/>
              </w:rPr>
              <w:t>2018,</w:t>
            </w:r>
            <w:r w:rsidRPr="000360F8">
              <w:rPr>
                <w:lang w:val="ru-RU"/>
              </w:rPr>
              <w:t xml:space="preserve"> </w:t>
            </w:r>
            <w:r w:rsidRPr="000360F8">
              <w:rPr>
                <w:rFonts w:ascii="Times New Roman" w:hAnsi="Times New Roman" w:cs="Times New Roman"/>
                <w:color w:val="000000"/>
                <w:sz w:val="24"/>
                <w:szCs w:val="24"/>
                <w:lang w:val="ru-RU"/>
              </w:rPr>
              <w:t>акт</w:t>
            </w:r>
            <w:r w:rsidRPr="000360F8">
              <w:rPr>
                <w:lang w:val="ru-RU"/>
              </w:rPr>
              <w:t xml:space="preserve"> </w:t>
            </w:r>
            <w:r w:rsidRPr="000360F8">
              <w:rPr>
                <w:rFonts w:ascii="Times New Roman" w:hAnsi="Times New Roman" w:cs="Times New Roman"/>
                <w:color w:val="000000"/>
                <w:sz w:val="24"/>
                <w:szCs w:val="24"/>
                <w:lang w:val="ru-RU"/>
              </w:rPr>
              <w:t>от</w:t>
            </w:r>
            <w:r w:rsidRPr="000360F8">
              <w:rPr>
                <w:lang w:val="ru-RU"/>
              </w:rPr>
              <w:t xml:space="preserve"> </w:t>
            </w:r>
            <w:r w:rsidRPr="000360F8">
              <w:rPr>
                <w:rFonts w:ascii="Times New Roman" w:hAnsi="Times New Roman" w:cs="Times New Roman"/>
                <w:color w:val="000000"/>
                <w:sz w:val="24"/>
                <w:szCs w:val="24"/>
                <w:lang w:val="ru-RU"/>
              </w:rPr>
              <w:t>17</w:t>
            </w:r>
            <w:r w:rsidRPr="000360F8">
              <w:rPr>
                <w:lang w:val="ru-RU"/>
              </w:rPr>
              <w:t xml:space="preserve"> </w:t>
            </w:r>
            <w:r w:rsidRPr="000360F8">
              <w:rPr>
                <w:rFonts w:ascii="Times New Roman" w:hAnsi="Times New Roman" w:cs="Times New Roman"/>
                <w:color w:val="000000"/>
                <w:sz w:val="24"/>
                <w:szCs w:val="24"/>
                <w:lang w:val="ru-RU"/>
              </w:rPr>
              <w:t>декабря</w:t>
            </w:r>
            <w:r w:rsidRPr="000360F8">
              <w:rPr>
                <w:lang w:val="ru-RU"/>
              </w:rPr>
              <w:t xml:space="preserve"> </w:t>
            </w:r>
            <w:r w:rsidRPr="000360F8">
              <w:rPr>
                <w:rFonts w:ascii="Times New Roman" w:hAnsi="Times New Roman" w:cs="Times New Roman"/>
                <w:color w:val="000000"/>
                <w:sz w:val="24"/>
                <w:szCs w:val="24"/>
                <w:lang w:val="ru-RU"/>
              </w:rPr>
              <w:t>2018.</w:t>
            </w:r>
            <w:r w:rsidRPr="000360F8">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570890" w:rsidRPr="000360F8">
        <w:trPr>
          <w:trHeight w:hRule="exact" w:val="555"/>
        </w:trPr>
        <w:tc>
          <w:tcPr>
            <w:tcW w:w="10788" w:type="dxa"/>
            <w:shd w:val="clear" w:color="000000" w:fill="FFFFFF"/>
            <w:tcMar>
              <w:left w:w="34" w:type="dxa"/>
              <w:right w:w="34" w:type="dxa"/>
            </w:tcMar>
          </w:tcPr>
          <w:p w:rsidR="00570890" w:rsidRPr="000360F8" w:rsidRDefault="000360F8">
            <w:pPr>
              <w:spacing w:after="0" w:line="240" w:lineRule="auto"/>
              <w:ind w:firstLine="756"/>
              <w:jc w:val="both"/>
              <w:rPr>
                <w:sz w:val="24"/>
                <w:szCs w:val="24"/>
                <w:lang w:val="ru-RU"/>
              </w:rPr>
            </w:pPr>
            <w:r w:rsidRPr="000360F8">
              <w:rPr>
                <w:rFonts w:ascii="Times New Roman" w:hAnsi="Times New Roman" w:cs="Times New Roman"/>
                <w:color w:val="000000"/>
                <w:sz w:val="24"/>
                <w:szCs w:val="24"/>
                <w:lang w:val="ru-RU"/>
              </w:rPr>
              <w:t>МойОфис</w:t>
            </w:r>
            <w:r w:rsidRPr="000360F8">
              <w:rPr>
                <w:lang w:val="ru-RU"/>
              </w:rPr>
              <w:t xml:space="preserve"> </w:t>
            </w:r>
            <w:r w:rsidRPr="000360F8">
              <w:rPr>
                <w:rFonts w:ascii="Times New Roman" w:hAnsi="Times New Roman" w:cs="Times New Roman"/>
                <w:color w:val="000000"/>
                <w:sz w:val="24"/>
                <w:szCs w:val="24"/>
                <w:lang w:val="ru-RU"/>
              </w:rPr>
              <w:t>стандартный.</w:t>
            </w:r>
            <w:r w:rsidRPr="000360F8">
              <w:rPr>
                <w:lang w:val="ru-RU"/>
              </w:rPr>
              <w:t xml:space="preserve"> </w:t>
            </w:r>
            <w:r w:rsidRPr="000360F8">
              <w:rPr>
                <w:rFonts w:ascii="Times New Roman" w:hAnsi="Times New Roman" w:cs="Times New Roman"/>
                <w:color w:val="000000"/>
                <w:sz w:val="24"/>
                <w:szCs w:val="24"/>
                <w:lang w:val="ru-RU"/>
              </w:rPr>
              <w:t>Соглашение</w:t>
            </w:r>
            <w:r w:rsidRPr="000360F8">
              <w:rPr>
                <w:lang w:val="ru-RU"/>
              </w:rPr>
              <w:t xml:space="preserve"> </w:t>
            </w:r>
            <w:r w:rsidRPr="000360F8">
              <w:rPr>
                <w:rFonts w:ascii="Times New Roman" w:hAnsi="Times New Roman" w:cs="Times New Roman"/>
                <w:color w:val="000000"/>
                <w:sz w:val="24"/>
                <w:szCs w:val="24"/>
                <w:lang w:val="ru-RU"/>
              </w:rPr>
              <w:t>№</w:t>
            </w:r>
            <w:r w:rsidRPr="000360F8">
              <w:rPr>
                <w:lang w:val="ru-RU"/>
              </w:rPr>
              <w:t xml:space="preserve"> </w:t>
            </w:r>
            <w:r w:rsidRPr="000360F8">
              <w:rPr>
                <w:rFonts w:ascii="Times New Roman" w:hAnsi="Times New Roman" w:cs="Times New Roman"/>
                <w:color w:val="000000"/>
                <w:sz w:val="24"/>
                <w:szCs w:val="24"/>
                <w:lang w:val="ru-RU"/>
              </w:rPr>
              <w:t>СК-281</w:t>
            </w:r>
            <w:r w:rsidRPr="000360F8">
              <w:rPr>
                <w:lang w:val="ru-RU"/>
              </w:rPr>
              <w:t xml:space="preserve"> </w:t>
            </w:r>
            <w:r w:rsidRPr="000360F8">
              <w:rPr>
                <w:rFonts w:ascii="Times New Roman" w:hAnsi="Times New Roman" w:cs="Times New Roman"/>
                <w:color w:val="000000"/>
                <w:sz w:val="24"/>
                <w:szCs w:val="24"/>
                <w:lang w:val="ru-RU"/>
              </w:rPr>
              <w:t>от</w:t>
            </w:r>
            <w:r w:rsidRPr="000360F8">
              <w:rPr>
                <w:lang w:val="ru-RU"/>
              </w:rPr>
              <w:t xml:space="preserve"> </w:t>
            </w:r>
            <w:r w:rsidRPr="000360F8">
              <w:rPr>
                <w:rFonts w:ascii="Times New Roman" w:hAnsi="Times New Roman" w:cs="Times New Roman"/>
                <w:color w:val="000000"/>
                <w:sz w:val="24"/>
                <w:szCs w:val="24"/>
                <w:lang w:val="ru-RU"/>
              </w:rPr>
              <w:t>7</w:t>
            </w:r>
            <w:r w:rsidRPr="000360F8">
              <w:rPr>
                <w:lang w:val="ru-RU"/>
              </w:rPr>
              <w:t xml:space="preserve"> </w:t>
            </w:r>
            <w:r w:rsidRPr="000360F8">
              <w:rPr>
                <w:rFonts w:ascii="Times New Roman" w:hAnsi="Times New Roman" w:cs="Times New Roman"/>
                <w:color w:val="000000"/>
                <w:sz w:val="24"/>
                <w:szCs w:val="24"/>
                <w:lang w:val="ru-RU"/>
              </w:rPr>
              <w:t>июня</w:t>
            </w:r>
            <w:r w:rsidRPr="000360F8">
              <w:rPr>
                <w:lang w:val="ru-RU"/>
              </w:rPr>
              <w:t xml:space="preserve"> </w:t>
            </w:r>
            <w:r w:rsidRPr="000360F8">
              <w:rPr>
                <w:rFonts w:ascii="Times New Roman" w:hAnsi="Times New Roman" w:cs="Times New Roman"/>
                <w:color w:val="000000"/>
                <w:sz w:val="24"/>
                <w:szCs w:val="24"/>
                <w:lang w:val="ru-RU"/>
              </w:rPr>
              <w:t>2017.</w:t>
            </w:r>
            <w:r w:rsidRPr="000360F8">
              <w:rPr>
                <w:lang w:val="ru-RU"/>
              </w:rPr>
              <w:t xml:space="preserve"> </w:t>
            </w:r>
            <w:r w:rsidRPr="000360F8">
              <w:rPr>
                <w:rFonts w:ascii="Times New Roman" w:hAnsi="Times New Roman" w:cs="Times New Roman"/>
                <w:color w:val="000000"/>
                <w:sz w:val="24"/>
                <w:szCs w:val="24"/>
                <w:lang w:val="ru-RU"/>
              </w:rPr>
              <w:t>Дата</w:t>
            </w:r>
            <w:r w:rsidRPr="000360F8">
              <w:rPr>
                <w:lang w:val="ru-RU"/>
              </w:rPr>
              <w:t xml:space="preserve"> </w:t>
            </w:r>
            <w:r w:rsidRPr="000360F8">
              <w:rPr>
                <w:rFonts w:ascii="Times New Roman" w:hAnsi="Times New Roman" w:cs="Times New Roman"/>
                <w:color w:val="000000"/>
                <w:sz w:val="24"/>
                <w:szCs w:val="24"/>
                <w:lang w:val="ru-RU"/>
              </w:rPr>
              <w:t>заключения</w:t>
            </w:r>
            <w:r w:rsidRPr="000360F8">
              <w:rPr>
                <w:lang w:val="ru-RU"/>
              </w:rPr>
              <w:t xml:space="preserve"> </w:t>
            </w:r>
            <w:r w:rsidRPr="000360F8">
              <w:rPr>
                <w:rFonts w:ascii="Times New Roman" w:hAnsi="Times New Roman" w:cs="Times New Roman"/>
                <w:color w:val="000000"/>
                <w:sz w:val="24"/>
                <w:szCs w:val="24"/>
                <w:lang w:val="ru-RU"/>
              </w:rPr>
              <w:t>-</w:t>
            </w:r>
            <w:r w:rsidRPr="000360F8">
              <w:rPr>
                <w:lang w:val="ru-RU"/>
              </w:rPr>
              <w:t xml:space="preserve"> </w:t>
            </w:r>
            <w:r w:rsidRPr="000360F8">
              <w:rPr>
                <w:rFonts w:ascii="Times New Roman" w:hAnsi="Times New Roman" w:cs="Times New Roman"/>
                <w:color w:val="000000"/>
                <w:sz w:val="24"/>
                <w:szCs w:val="24"/>
                <w:lang w:val="ru-RU"/>
              </w:rPr>
              <w:t>07.06.2017.</w:t>
            </w:r>
            <w:r w:rsidRPr="000360F8">
              <w:rPr>
                <w:lang w:val="ru-RU"/>
              </w:rPr>
              <w:t xml:space="preserve"> </w:t>
            </w:r>
            <w:r w:rsidRPr="000360F8">
              <w:rPr>
                <w:rFonts w:ascii="Times New Roman" w:hAnsi="Times New Roman" w:cs="Times New Roman"/>
                <w:color w:val="000000"/>
                <w:sz w:val="24"/>
                <w:szCs w:val="24"/>
                <w:lang w:val="ru-RU"/>
              </w:rPr>
              <w:t>Срок</w:t>
            </w:r>
            <w:r w:rsidRPr="000360F8">
              <w:rPr>
                <w:lang w:val="ru-RU"/>
              </w:rPr>
              <w:t xml:space="preserve"> </w:t>
            </w:r>
            <w:r w:rsidRPr="000360F8">
              <w:rPr>
                <w:rFonts w:ascii="Times New Roman" w:hAnsi="Times New Roman" w:cs="Times New Roman"/>
                <w:color w:val="000000"/>
                <w:sz w:val="24"/>
                <w:szCs w:val="24"/>
                <w:lang w:val="ru-RU"/>
              </w:rPr>
              <w:t>действия</w:t>
            </w:r>
            <w:r w:rsidRPr="000360F8">
              <w:rPr>
                <w:lang w:val="ru-RU"/>
              </w:rPr>
              <w:t xml:space="preserve"> </w:t>
            </w:r>
            <w:r w:rsidRPr="000360F8">
              <w:rPr>
                <w:rFonts w:ascii="Times New Roman" w:hAnsi="Times New Roman" w:cs="Times New Roman"/>
                <w:color w:val="000000"/>
                <w:sz w:val="24"/>
                <w:szCs w:val="24"/>
                <w:lang w:val="ru-RU"/>
              </w:rPr>
              <w:t>лицензии</w:t>
            </w:r>
            <w:r w:rsidRPr="000360F8">
              <w:rPr>
                <w:lang w:val="ru-RU"/>
              </w:rPr>
              <w:t xml:space="preserve"> </w:t>
            </w:r>
            <w:r w:rsidRPr="000360F8">
              <w:rPr>
                <w:rFonts w:ascii="Times New Roman" w:hAnsi="Times New Roman" w:cs="Times New Roman"/>
                <w:color w:val="000000"/>
                <w:sz w:val="24"/>
                <w:szCs w:val="24"/>
                <w:lang w:val="ru-RU"/>
              </w:rPr>
              <w:t>-</w:t>
            </w:r>
            <w:r w:rsidRPr="000360F8">
              <w:rPr>
                <w:lang w:val="ru-RU"/>
              </w:rPr>
              <w:t xml:space="preserve"> </w:t>
            </w:r>
            <w:r w:rsidRPr="000360F8">
              <w:rPr>
                <w:rFonts w:ascii="Times New Roman" w:hAnsi="Times New Roman" w:cs="Times New Roman"/>
                <w:color w:val="000000"/>
                <w:sz w:val="24"/>
                <w:szCs w:val="24"/>
                <w:lang w:val="ru-RU"/>
              </w:rPr>
              <w:t>без</w:t>
            </w:r>
            <w:r w:rsidRPr="000360F8">
              <w:rPr>
                <w:lang w:val="ru-RU"/>
              </w:rPr>
              <w:t xml:space="preserve"> </w:t>
            </w:r>
            <w:r w:rsidRPr="000360F8">
              <w:rPr>
                <w:rFonts w:ascii="Times New Roman" w:hAnsi="Times New Roman" w:cs="Times New Roman"/>
                <w:color w:val="000000"/>
                <w:sz w:val="24"/>
                <w:szCs w:val="24"/>
                <w:lang w:val="ru-RU"/>
              </w:rPr>
              <w:t>ограничения</w:t>
            </w:r>
            <w:r w:rsidRPr="000360F8">
              <w:rPr>
                <w:lang w:val="ru-RU"/>
              </w:rPr>
              <w:t xml:space="preserve"> </w:t>
            </w:r>
            <w:r w:rsidRPr="000360F8">
              <w:rPr>
                <w:rFonts w:ascii="Times New Roman" w:hAnsi="Times New Roman" w:cs="Times New Roman"/>
                <w:color w:val="000000"/>
                <w:sz w:val="24"/>
                <w:szCs w:val="24"/>
                <w:lang w:val="ru-RU"/>
              </w:rPr>
              <w:t>срока.</w:t>
            </w:r>
            <w:r w:rsidRPr="000360F8">
              <w:rPr>
                <w:lang w:val="ru-RU"/>
              </w:rPr>
              <w:t xml:space="preserve"> </w:t>
            </w:r>
          </w:p>
        </w:tc>
      </w:tr>
      <w:tr w:rsidR="00570890" w:rsidRPr="000360F8">
        <w:trPr>
          <w:trHeight w:hRule="exact" w:val="694"/>
        </w:trPr>
        <w:tc>
          <w:tcPr>
            <w:tcW w:w="10788" w:type="dxa"/>
            <w:shd w:val="clear" w:color="000000" w:fill="FFFFFF"/>
            <w:tcMar>
              <w:left w:w="34" w:type="dxa"/>
              <w:right w:w="34" w:type="dxa"/>
            </w:tcMar>
          </w:tcPr>
          <w:p w:rsidR="00570890" w:rsidRPr="000360F8" w:rsidRDefault="000360F8">
            <w:pPr>
              <w:spacing w:after="0" w:line="240" w:lineRule="auto"/>
              <w:jc w:val="both"/>
              <w:rPr>
                <w:sz w:val="24"/>
                <w:szCs w:val="24"/>
                <w:lang w:val="ru-RU"/>
              </w:rPr>
            </w:pPr>
            <w:r w:rsidRPr="000360F8">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570890">
        <w:trPr>
          <w:trHeight w:hRule="exact" w:val="826"/>
        </w:trPr>
        <w:tc>
          <w:tcPr>
            <w:tcW w:w="10788" w:type="dxa"/>
            <w:shd w:val="clear" w:color="000000" w:fill="FFFFFF"/>
            <w:tcMar>
              <w:left w:w="34" w:type="dxa"/>
              <w:right w:w="34" w:type="dxa"/>
            </w:tcMar>
          </w:tcPr>
          <w:p w:rsidR="00570890" w:rsidRDefault="000360F8">
            <w:pPr>
              <w:spacing w:after="0" w:line="240" w:lineRule="auto"/>
              <w:ind w:firstLine="756"/>
              <w:jc w:val="both"/>
              <w:rPr>
                <w:sz w:val="24"/>
                <w:szCs w:val="24"/>
              </w:rPr>
            </w:pPr>
            <w:r w:rsidRPr="000360F8">
              <w:rPr>
                <w:rFonts w:ascii="Times New Roman" w:hAnsi="Times New Roman" w:cs="Times New Roman"/>
                <w:color w:val="000000"/>
                <w:sz w:val="24"/>
                <w:szCs w:val="24"/>
                <w:lang w:val="ru-RU"/>
              </w:rPr>
              <w:t>Справочно-правовая</w:t>
            </w:r>
            <w:r w:rsidRPr="000360F8">
              <w:rPr>
                <w:lang w:val="ru-RU"/>
              </w:rPr>
              <w:t xml:space="preserve"> </w:t>
            </w:r>
            <w:r w:rsidRPr="000360F8">
              <w:rPr>
                <w:rFonts w:ascii="Times New Roman" w:hAnsi="Times New Roman" w:cs="Times New Roman"/>
                <w:color w:val="000000"/>
                <w:sz w:val="24"/>
                <w:szCs w:val="24"/>
                <w:lang w:val="ru-RU"/>
              </w:rPr>
              <w:t>система</w:t>
            </w:r>
            <w:r w:rsidRPr="000360F8">
              <w:rPr>
                <w:lang w:val="ru-RU"/>
              </w:rPr>
              <w:t xml:space="preserve"> </w:t>
            </w:r>
            <w:r w:rsidRPr="000360F8">
              <w:rPr>
                <w:rFonts w:ascii="Times New Roman" w:hAnsi="Times New Roman" w:cs="Times New Roman"/>
                <w:color w:val="000000"/>
                <w:sz w:val="24"/>
                <w:szCs w:val="24"/>
                <w:lang w:val="ru-RU"/>
              </w:rPr>
              <w:t>Гарант.</w:t>
            </w:r>
            <w:r w:rsidRPr="000360F8">
              <w:rPr>
                <w:lang w:val="ru-RU"/>
              </w:rPr>
              <w:t xml:space="preserve"> </w:t>
            </w:r>
            <w:r w:rsidRPr="000360F8">
              <w:rPr>
                <w:rFonts w:ascii="Times New Roman" w:hAnsi="Times New Roman" w:cs="Times New Roman"/>
                <w:color w:val="000000"/>
                <w:sz w:val="24"/>
                <w:szCs w:val="24"/>
                <w:lang w:val="ru-RU"/>
              </w:rPr>
              <w:t>Договор</w:t>
            </w:r>
            <w:r w:rsidRPr="000360F8">
              <w:rPr>
                <w:lang w:val="ru-RU"/>
              </w:rPr>
              <w:t xml:space="preserve"> </w:t>
            </w:r>
            <w:r w:rsidRPr="000360F8">
              <w:rPr>
                <w:rFonts w:ascii="Times New Roman" w:hAnsi="Times New Roman" w:cs="Times New Roman"/>
                <w:color w:val="000000"/>
                <w:sz w:val="24"/>
                <w:szCs w:val="24"/>
                <w:lang w:val="ru-RU"/>
              </w:rPr>
              <w:t>№</w:t>
            </w:r>
            <w:r w:rsidRPr="000360F8">
              <w:rPr>
                <w:lang w:val="ru-RU"/>
              </w:rPr>
              <w:t xml:space="preserve"> </w:t>
            </w:r>
            <w:r w:rsidRPr="000360F8">
              <w:rPr>
                <w:rFonts w:ascii="Times New Roman" w:hAnsi="Times New Roman" w:cs="Times New Roman"/>
                <w:color w:val="000000"/>
                <w:sz w:val="24"/>
                <w:szCs w:val="24"/>
                <w:lang w:val="ru-RU"/>
              </w:rPr>
              <w:t>58419</w:t>
            </w:r>
            <w:r w:rsidRPr="000360F8">
              <w:rPr>
                <w:lang w:val="ru-RU"/>
              </w:rPr>
              <w:t xml:space="preserve"> </w:t>
            </w:r>
            <w:r w:rsidRPr="000360F8">
              <w:rPr>
                <w:rFonts w:ascii="Times New Roman" w:hAnsi="Times New Roman" w:cs="Times New Roman"/>
                <w:color w:val="000000"/>
                <w:sz w:val="24"/>
                <w:szCs w:val="24"/>
                <w:lang w:val="ru-RU"/>
              </w:rPr>
              <w:t>от</w:t>
            </w:r>
            <w:r w:rsidRPr="000360F8">
              <w:rPr>
                <w:lang w:val="ru-RU"/>
              </w:rPr>
              <w:t xml:space="preserve"> </w:t>
            </w:r>
            <w:r w:rsidRPr="000360F8">
              <w:rPr>
                <w:rFonts w:ascii="Times New Roman" w:hAnsi="Times New Roman" w:cs="Times New Roman"/>
                <w:color w:val="000000"/>
                <w:sz w:val="24"/>
                <w:szCs w:val="24"/>
                <w:lang w:val="ru-RU"/>
              </w:rPr>
              <w:t>22</w:t>
            </w:r>
            <w:r w:rsidRPr="000360F8">
              <w:rPr>
                <w:lang w:val="ru-RU"/>
              </w:rPr>
              <w:t xml:space="preserve"> </w:t>
            </w:r>
            <w:r w:rsidRPr="000360F8">
              <w:rPr>
                <w:rFonts w:ascii="Times New Roman" w:hAnsi="Times New Roman" w:cs="Times New Roman"/>
                <w:color w:val="000000"/>
                <w:sz w:val="24"/>
                <w:szCs w:val="24"/>
                <w:lang w:val="ru-RU"/>
              </w:rPr>
              <w:t>декабря</w:t>
            </w:r>
            <w:r w:rsidRPr="000360F8">
              <w:rPr>
                <w:lang w:val="ru-RU"/>
              </w:rPr>
              <w:t xml:space="preserve"> </w:t>
            </w:r>
            <w:r w:rsidRPr="000360F8">
              <w:rPr>
                <w:rFonts w:ascii="Times New Roman" w:hAnsi="Times New Roman" w:cs="Times New Roman"/>
                <w:color w:val="000000"/>
                <w:sz w:val="24"/>
                <w:szCs w:val="24"/>
                <w:lang w:val="ru-RU"/>
              </w:rPr>
              <w:t>2015.</w:t>
            </w:r>
            <w:r w:rsidRPr="000360F8">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570890" w:rsidRDefault="000360F8">
            <w:pPr>
              <w:spacing w:after="0" w:line="240" w:lineRule="auto"/>
              <w:ind w:firstLine="756"/>
              <w:jc w:val="both"/>
              <w:rPr>
                <w:sz w:val="24"/>
                <w:szCs w:val="24"/>
              </w:rPr>
            </w:pPr>
            <w:r>
              <w:t xml:space="preserve"> </w:t>
            </w:r>
          </w:p>
        </w:tc>
      </w:tr>
      <w:tr w:rsidR="00570890">
        <w:trPr>
          <w:trHeight w:hRule="exact" w:val="1096"/>
        </w:trPr>
        <w:tc>
          <w:tcPr>
            <w:tcW w:w="10788" w:type="dxa"/>
            <w:shd w:val="clear" w:color="000000" w:fill="FFFFFF"/>
            <w:tcMar>
              <w:left w:w="34" w:type="dxa"/>
              <w:right w:w="34" w:type="dxa"/>
            </w:tcMar>
          </w:tcPr>
          <w:p w:rsidR="00570890" w:rsidRDefault="000360F8">
            <w:pPr>
              <w:spacing w:after="0" w:line="240" w:lineRule="auto"/>
              <w:ind w:firstLine="756"/>
              <w:jc w:val="both"/>
              <w:rPr>
                <w:sz w:val="24"/>
                <w:szCs w:val="24"/>
              </w:rPr>
            </w:pPr>
            <w:r w:rsidRPr="000360F8">
              <w:rPr>
                <w:rFonts w:ascii="Times New Roman" w:hAnsi="Times New Roman" w:cs="Times New Roman"/>
                <w:color w:val="000000"/>
                <w:sz w:val="24"/>
                <w:szCs w:val="24"/>
                <w:lang w:val="ru-RU"/>
              </w:rPr>
              <w:t>Справочно-правовая</w:t>
            </w:r>
            <w:r w:rsidRPr="000360F8">
              <w:rPr>
                <w:lang w:val="ru-RU"/>
              </w:rPr>
              <w:t xml:space="preserve"> </w:t>
            </w:r>
            <w:r w:rsidRPr="000360F8">
              <w:rPr>
                <w:rFonts w:ascii="Times New Roman" w:hAnsi="Times New Roman" w:cs="Times New Roman"/>
                <w:color w:val="000000"/>
                <w:sz w:val="24"/>
                <w:szCs w:val="24"/>
                <w:lang w:val="ru-RU"/>
              </w:rPr>
              <w:t>система</w:t>
            </w:r>
            <w:r w:rsidRPr="000360F8">
              <w:rPr>
                <w:lang w:val="ru-RU"/>
              </w:rPr>
              <w:t xml:space="preserve"> </w:t>
            </w:r>
            <w:r w:rsidRPr="000360F8">
              <w:rPr>
                <w:rFonts w:ascii="Times New Roman" w:hAnsi="Times New Roman" w:cs="Times New Roman"/>
                <w:color w:val="000000"/>
                <w:sz w:val="24"/>
                <w:szCs w:val="24"/>
                <w:lang w:val="ru-RU"/>
              </w:rPr>
              <w:t>Консультант</w:t>
            </w:r>
            <w:r w:rsidRPr="000360F8">
              <w:rPr>
                <w:lang w:val="ru-RU"/>
              </w:rPr>
              <w:t xml:space="preserve"> </w:t>
            </w:r>
            <w:r w:rsidRPr="000360F8">
              <w:rPr>
                <w:rFonts w:ascii="Times New Roman" w:hAnsi="Times New Roman" w:cs="Times New Roman"/>
                <w:color w:val="000000"/>
                <w:sz w:val="24"/>
                <w:szCs w:val="24"/>
                <w:lang w:val="ru-RU"/>
              </w:rPr>
              <w:t>+.</w:t>
            </w:r>
            <w:r w:rsidRPr="000360F8">
              <w:rPr>
                <w:lang w:val="ru-RU"/>
              </w:rPr>
              <w:t xml:space="preserve"> </w:t>
            </w:r>
            <w:r w:rsidRPr="000360F8">
              <w:rPr>
                <w:rFonts w:ascii="Times New Roman" w:hAnsi="Times New Roman" w:cs="Times New Roman"/>
                <w:color w:val="000000"/>
                <w:sz w:val="24"/>
                <w:szCs w:val="24"/>
                <w:lang w:val="ru-RU"/>
              </w:rPr>
              <w:t>Договор</w:t>
            </w:r>
            <w:r w:rsidRPr="000360F8">
              <w:rPr>
                <w:lang w:val="ru-RU"/>
              </w:rPr>
              <w:t xml:space="preserve"> </w:t>
            </w:r>
            <w:r w:rsidRPr="000360F8">
              <w:rPr>
                <w:rFonts w:ascii="Times New Roman" w:hAnsi="Times New Roman" w:cs="Times New Roman"/>
                <w:color w:val="000000"/>
                <w:sz w:val="24"/>
                <w:szCs w:val="24"/>
                <w:lang w:val="ru-RU"/>
              </w:rPr>
              <w:t>№</w:t>
            </w:r>
            <w:r w:rsidRPr="000360F8">
              <w:rPr>
                <w:lang w:val="ru-RU"/>
              </w:rPr>
              <w:t xml:space="preserve"> </w:t>
            </w:r>
            <w:r w:rsidRPr="000360F8">
              <w:rPr>
                <w:rFonts w:ascii="Times New Roman" w:hAnsi="Times New Roman" w:cs="Times New Roman"/>
                <w:color w:val="000000"/>
                <w:sz w:val="24"/>
                <w:szCs w:val="24"/>
                <w:lang w:val="ru-RU"/>
              </w:rPr>
              <w:t>163/223-У/2020</w:t>
            </w:r>
            <w:r w:rsidRPr="000360F8">
              <w:rPr>
                <w:lang w:val="ru-RU"/>
              </w:rPr>
              <w:t xml:space="preserve"> </w:t>
            </w:r>
            <w:r w:rsidRPr="000360F8">
              <w:rPr>
                <w:rFonts w:ascii="Times New Roman" w:hAnsi="Times New Roman" w:cs="Times New Roman"/>
                <w:color w:val="000000"/>
                <w:sz w:val="24"/>
                <w:szCs w:val="24"/>
                <w:lang w:val="ru-RU"/>
              </w:rPr>
              <w:t>от</w:t>
            </w:r>
            <w:r w:rsidRPr="000360F8">
              <w:rPr>
                <w:lang w:val="ru-RU"/>
              </w:rPr>
              <w:t xml:space="preserve"> </w:t>
            </w:r>
            <w:r w:rsidRPr="000360F8">
              <w:rPr>
                <w:rFonts w:ascii="Times New Roman" w:hAnsi="Times New Roman" w:cs="Times New Roman"/>
                <w:color w:val="000000"/>
                <w:sz w:val="24"/>
                <w:szCs w:val="24"/>
                <w:lang w:val="ru-RU"/>
              </w:rPr>
              <w:t>14.12.2020.</w:t>
            </w:r>
            <w:r w:rsidRPr="000360F8">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570890" w:rsidRDefault="000360F8">
            <w:pPr>
              <w:spacing w:after="0" w:line="240" w:lineRule="auto"/>
              <w:ind w:firstLine="756"/>
              <w:jc w:val="both"/>
              <w:rPr>
                <w:sz w:val="24"/>
                <w:szCs w:val="24"/>
              </w:rPr>
            </w:pPr>
            <w:r>
              <w:t xml:space="preserve"> </w:t>
            </w:r>
          </w:p>
          <w:p w:rsidR="00570890" w:rsidRDefault="000360F8">
            <w:pPr>
              <w:spacing w:after="0" w:line="240" w:lineRule="auto"/>
              <w:ind w:firstLine="756"/>
              <w:jc w:val="both"/>
              <w:rPr>
                <w:sz w:val="24"/>
                <w:szCs w:val="24"/>
              </w:rPr>
            </w:pPr>
            <w:r>
              <w:t xml:space="preserve"> </w:t>
            </w:r>
          </w:p>
        </w:tc>
      </w:tr>
      <w:tr w:rsidR="00570890" w:rsidRPr="000360F8">
        <w:trPr>
          <w:trHeight w:hRule="exact" w:val="424"/>
        </w:trPr>
        <w:tc>
          <w:tcPr>
            <w:tcW w:w="10788" w:type="dxa"/>
            <w:shd w:val="clear" w:color="000000" w:fill="FFFFFF"/>
            <w:tcMar>
              <w:left w:w="34" w:type="dxa"/>
              <w:right w:w="34" w:type="dxa"/>
            </w:tcMar>
            <w:vAlign w:val="center"/>
          </w:tcPr>
          <w:p w:rsidR="00570890" w:rsidRPr="000360F8" w:rsidRDefault="000360F8">
            <w:pPr>
              <w:spacing w:after="0" w:line="240" w:lineRule="auto"/>
              <w:rPr>
                <w:sz w:val="24"/>
                <w:szCs w:val="24"/>
                <w:lang w:val="ru-RU"/>
              </w:rPr>
            </w:pPr>
            <w:r w:rsidRPr="000360F8">
              <w:rPr>
                <w:rFonts w:ascii="Times New Roman" w:hAnsi="Times New Roman" w:cs="Times New Roman"/>
                <w:color w:val="000000"/>
                <w:sz w:val="24"/>
                <w:szCs w:val="24"/>
                <w:lang w:val="ru-RU"/>
              </w:rPr>
              <w:t>Аннотацию</w:t>
            </w:r>
            <w:r w:rsidRPr="000360F8">
              <w:rPr>
                <w:lang w:val="ru-RU"/>
              </w:rPr>
              <w:t xml:space="preserve"> </w:t>
            </w:r>
            <w:r w:rsidRPr="000360F8">
              <w:rPr>
                <w:rFonts w:ascii="Times New Roman" w:hAnsi="Times New Roman" w:cs="Times New Roman"/>
                <w:color w:val="000000"/>
                <w:sz w:val="24"/>
                <w:szCs w:val="24"/>
                <w:lang w:val="ru-RU"/>
              </w:rPr>
              <w:t>подготовил:</w:t>
            </w:r>
            <w:r w:rsidRPr="000360F8">
              <w:rPr>
                <w:lang w:val="ru-RU"/>
              </w:rPr>
              <w:t xml:space="preserve"> </w:t>
            </w:r>
            <w:r w:rsidRPr="000360F8">
              <w:rPr>
                <w:rFonts w:ascii="Times New Roman" w:hAnsi="Times New Roman" w:cs="Times New Roman"/>
                <w:color w:val="000000"/>
                <w:sz w:val="24"/>
                <w:szCs w:val="24"/>
                <w:lang w:val="ru-RU"/>
              </w:rPr>
              <w:t>Сошникова</w:t>
            </w:r>
            <w:r w:rsidRPr="000360F8">
              <w:rPr>
                <w:lang w:val="ru-RU"/>
              </w:rPr>
              <w:t xml:space="preserve"> </w:t>
            </w:r>
            <w:r w:rsidRPr="000360F8">
              <w:rPr>
                <w:rFonts w:ascii="Times New Roman" w:hAnsi="Times New Roman" w:cs="Times New Roman"/>
                <w:color w:val="000000"/>
                <w:sz w:val="24"/>
                <w:szCs w:val="24"/>
                <w:lang w:val="ru-RU"/>
              </w:rPr>
              <w:t>И.В.</w:t>
            </w:r>
            <w:r w:rsidRPr="000360F8">
              <w:rPr>
                <w:lang w:val="ru-RU"/>
              </w:rPr>
              <w:t xml:space="preserve"> </w:t>
            </w:r>
          </w:p>
        </w:tc>
      </w:tr>
    </w:tbl>
    <w:p w:rsidR="00570890" w:rsidRPr="000360F8" w:rsidRDefault="00570890">
      <w:pPr>
        <w:rPr>
          <w:lang w:val="ru-RU"/>
        </w:rPr>
      </w:pPr>
    </w:p>
    <w:sectPr w:rsidR="00570890" w:rsidRPr="000360F8">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360F8"/>
    <w:rsid w:val="001F0BC7"/>
    <w:rsid w:val="0057089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53F2D"/>
  <w15:docId w15:val="{D145F402-3269-4544-A7DF-0C9C38DA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12033</Characters>
  <Application>Microsoft Office Word</Application>
  <DocSecurity>0</DocSecurity>
  <Lines>100</Lines>
  <Paragraphs>28</Paragraphs>
  <ScaleCrop>false</ScaleCrop>
  <Company>УрГЭУ</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2022-2023_40_05_03 СЭ 2022_plx_Уголовное право</dc:title>
  <dc:creator>FastReport.NET</dc:creator>
  <cp:lastModifiedBy>Овсянникова Анастасия Геннадьевна</cp:lastModifiedBy>
  <cp:revision>2</cp:revision>
  <dcterms:created xsi:type="dcterms:W3CDTF">2022-04-11T03:25:00Z</dcterms:created>
  <dcterms:modified xsi:type="dcterms:W3CDTF">2022-04-11T03:25:00Z</dcterms:modified>
</cp:coreProperties>
</file>