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13" w:rsidRDefault="00D14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41D13" w:rsidRDefault="00D142F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91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341D13">
        <w:tc>
          <w:tcPr>
            <w:tcW w:w="3261" w:type="dxa"/>
            <w:shd w:val="clear" w:color="auto" w:fill="E7E6E6" w:themeFill="background2"/>
          </w:tcPr>
          <w:p w:rsidR="00341D13" w:rsidRDefault="00D142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1D13" w:rsidRDefault="00D142FD">
            <w:r>
              <w:rPr>
                <w:b/>
                <w:sz w:val="24"/>
                <w:szCs w:val="24"/>
              </w:rPr>
              <w:t>Экономика сервисной организации</w:t>
            </w:r>
          </w:p>
        </w:tc>
      </w:tr>
      <w:tr w:rsidR="00341D13">
        <w:tc>
          <w:tcPr>
            <w:tcW w:w="3261" w:type="dxa"/>
            <w:shd w:val="clear" w:color="auto" w:fill="E7E6E6" w:themeFill="background2"/>
          </w:tcPr>
          <w:p w:rsidR="00341D13" w:rsidRDefault="00D142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41D13" w:rsidRDefault="00D142FD">
            <w:r>
              <w:rPr>
                <w:sz w:val="24"/>
                <w:szCs w:val="24"/>
              </w:rPr>
              <w:t xml:space="preserve">43.03.01 </w:t>
            </w:r>
          </w:p>
        </w:tc>
        <w:tc>
          <w:tcPr>
            <w:tcW w:w="5811" w:type="dxa"/>
            <w:shd w:val="clear" w:color="auto" w:fill="auto"/>
          </w:tcPr>
          <w:p w:rsidR="00341D13" w:rsidRDefault="00D142FD">
            <w:r>
              <w:rPr>
                <w:sz w:val="24"/>
                <w:szCs w:val="24"/>
              </w:rPr>
              <w:t>Сервис</w:t>
            </w:r>
          </w:p>
        </w:tc>
      </w:tr>
      <w:tr w:rsidR="00341D13">
        <w:tc>
          <w:tcPr>
            <w:tcW w:w="3261" w:type="dxa"/>
            <w:shd w:val="clear" w:color="auto" w:fill="E7E6E6" w:themeFill="background2"/>
          </w:tcPr>
          <w:p w:rsidR="00341D13" w:rsidRDefault="00D142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1D13" w:rsidRDefault="00E75359">
            <w:proofErr w:type="spellStart"/>
            <w:r>
              <w:rPr>
                <w:color w:val="000000" w:themeColor="text1"/>
                <w:sz w:val="24"/>
                <w:szCs w:val="24"/>
              </w:rPr>
              <w:t>Ивент</w:t>
            </w:r>
            <w:proofErr w:type="spellEnd"/>
            <w:r w:rsidR="00D142FD">
              <w:rPr>
                <w:color w:val="000000" w:themeColor="text1"/>
                <w:sz w:val="24"/>
                <w:szCs w:val="24"/>
              </w:rPr>
              <w:t>-сервис</w:t>
            </w:r>
          </w:p>
        </w:tc>
      </w:tr>
      <w:tr w:rsidR="00341D13">
        <w:tc>
          <w:tcPr>
            <w:tcW w:w="3261" w:type="dxa"/>
            <w:shd w:val="clear" w:color="auto" w:fill="E7E6E6" w:themeFill="background2"/>
          </w:tcPr>
          <w:p w:rsidR="00341D13" w:rsidRDefault="00D142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1D13" w:rsidRDefault="00D142FD"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41D13">
        <w:tc>
          <w:tcPr>
            <w:tcW w:w="3261" w:type="dxa"/>
            <w:shd w:val="clear" w:color="auto" w:fill="E7E6E6" w:themeFill="background2"/>
          </w:tcPr>
          <w:p w:rsidR="00341D13" w:rsidRDefault="00D142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1D13" w:rsidRDefault="00D142FD" w:rsidP="00673596">
            <w:r>
              <w:rPr>
                <w:sz w:val="24"/>
                <w:szCs w:val="24"/>
              </w:rPr>
              <w:t>Экзамен</w:t>
            </w:r>
            <w:r w:rsidR="00C70DD9">
              <w:rPr>
                <w:sz w:val="24"/>
                <w:szCs w:val="24"/>
              </w:rPr>
              <w:t xml:space="preserve">, </w:t>
            </w:r>
            <w:r w:rsidR="00673596">
              <w:rPr>
                <w:sz w:val="24"/>
                <w:szCs w:val="24"/>
              </w:rPr>
              <w:t>курсо</w:t>
            </w:r>
            <w:bookmarkStart w:id="0" w:name="_GoBack"/>
            <w:bookmarkEnd w:id="0"/>
            <w:r w:rsidR="00673596">
              <w:rPr>
                <w:sz w:val="24"/>
                <w:szCs w:val="24"/>
              </w:rPr>
              <w:t>вая</w:t>
            </w:r>
            <w:r w:rsidR="00C70DD9">
              <w:rPr>
                <w:sz w:val="24"/>
                <w:szCs w:val="24"/>
              </w:rPr>
              <w:t xml:space="preserve"> работа</w:t>
            </w:r>
          </w:p>
        </w:tc>
      </w:tr>
      <w:tr w:rsidR="00341D13">
        <w:tc>
          <w:tcPr>
            <w:tcW w:w="3261" w:type="dxa"/>
            <w:shd w:val="clear" w:color="auto" w:fill="E7E6E6" w:themeFill="background2"/>
          </w:tcPr>
          <w:p w:rsidR="00341D13" w:rsidRDefault="00D142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1D13" w:rsidRDefault="00D142F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341D13">
        <w:tc>
          <w:tcPr>
            <w:tcW w:w="10490" w:type="dxa"/>
            <w:gridSpan w:val="3"/>
            <w:shd w:val="clear" w:color="auto" w:fill="E7E6E6" w:themeFill="background2"/>
          </w:tcPr>
          <w:p w:rsidR="00341D13" w:rsidRDefault="00D142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Краткое содержание дисциплины</w:t>
            </w:r>
            <w:r w:rsidR="00C70DD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41D13">
        <w:tc>
          <w:tcPr>
            <w:tcW w:w="10490" w:type="dxa"/>
            <w:gridSpan w:val="3"/>
            <w:shd w:val="clear" w:color="auto" w:fill="auto"/>
          </w:tcPr>
          <w:p w:rsidR="00341D13" w:rsidRDefault="00D142F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1. </w:t>
            </w:r>
            <w:r>
              <w:rPr>
                <w:kern w:val="0"/>
                <w:sz w:val="24"/>
                <w:szCs w:val="24"/>
              </w:rPr>
              <w:t>Организационно-правовые формы сервисных организаций</w:t>
            </w:r>
          </w:p>
        </w:tc>
      </w:tr>
      <w:tr w:rsidR="00341D13">
        <w:tc>
          <w:tcPr>
            <w:tcW w:w="10490" w:type="dxa"/>
            <w:gridSpan w:val="3"/>
            <w:shd w:val="clear" w:color="auto" w:fill="auto"/>
          </w:tcPr>
          <w:p w:rsidR="00341D13" w:rsidRDefault="00D142F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2. </w:t>
            </w:r>
            <w:r>
              <w:rPr>
                <w:kern w:val="0"/>
                <w:sz w:val="24"/>
                <w:szCs w:val="24"/>
              </w:rPr>
              <w:t>Продукт предприятий сервиса и туризма</w:t>
            </w:r>
          </w:p>
        </w:tc>
      </w:tr>
      <w:tr w:rsidR="00341D13">
        <w:tc>
          <w:tcPr>
            <w:tcW w:w="10490" w:type="dxa"/>
            <w:gridSpan w:val="3"/>
            <w:shd w:val="clear" w:color="auto" w:fill="auto"/>
          </w:tcPr>
          <w:p w:rsidR="00341D13" w:rsidRDefault="00D142F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3. </w:t>
            </w:r>
            <w:r>
              <w:rPr>
                <w:kern w:val="0"/>
                <w:sz w:val="24"/>
                <w:szCs w:val="24"/>
              </w:rPr>
              <w:t>Структура и функции рынка сервисных услуг. Факторы, влияющие на</w:t>
            </w:r>
            <w:r w:rsidR="00C70DD9">
              <w:rPr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рынок сервисных услуг. Сегментация рынка.</w:t>
            </w:r>
          </w:p>
        </w:tc>
      </w:tr>
      <w:tr w:rsidR="00341D13">
        <w:tc>
          <w:tcPr>
            <w:tcW w:w="10490" w:type="dxa"/>
            <w:gridSpan w:val="3"/>
            <w:shd w:val="clear" w:color="auto" w:fill="auto"/>
          </w:tcPr>
          <w:p w:rsidR="00341D13" w:rsidRDefault="00D142F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4. </w:t>
            </w:r>
            <w:r>
              <w:rPr>
                <w:kern w:val="0"/>
                <w:sz w:val="24"/>
                <w:szCs w:val="24"/>
              </w:rPr>
              <w:t>Производственные фонды предприятий сервиса и туризма</w:t>
            </w:r>
          </w:p>
        </w:tc>
      </w:tr>
      <w:tr w:rsidR="00341D1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41D13" w:rsidRDefault="00D142F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5. </w:t>
            </w:r>
            <w:r>
              <w:rPr>
                <w:kern w:val="0"/>
                <w:sz w:val="24"/>
                <w:szCs w:val="24"/>
              </w:rPr>
              <w:t>Оборотные средства предприятий сервиса и туризма</w:t>
            </w:r>
          </w:p>
        </w:tc>
      </w:tr>
      <w:tr w:rsidR="00341D1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41D13" w:rsidRDefault="00D142F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6. </w:t>
            </w:r>
            <w:r>
              <w:rPr>
                <w:kern w:val="0"/>
                <w:sz w:val="24"/>
                <w:szCs w:val="24"/>
              </w:rPr>
              <w:t>Состав и структура себестоимости производства продукта предприятий сервиса и туризма Управление издержками предприятий сервиса и туризма.</w:t>
            </w:r>
          </w:p>
        </w:tc>
      </w:tr>
      <w:tr w:rsidR="00341D1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41D13" w:rsidRDefault="00D142F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7. </w:t>
            </w:r>
            <w:r>
              <w:rPr>
                <w:kern w:val="0"/>
                <w:sz w:val="24"/>
                <w:szCs w:val="24"/>
              </w:rPr>
              <w:t>Условия рыночного ценообразования. Факторы, влияющие на цену Подходы к формированию цены на продукт предприятий сервиса и туризма</w:t>
            </w:r>
          </w:p>
        </w:tc>
      </w:tr>
      <w:tr w:rsidR="00341D13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341D13" w:rsidRDefault="00D142FD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8. </w:t>
            </w:r>
            <w:r>
              <w:rPr>
                <w:kern w:val="0"/>
                <w:sz w:val="24"/>
                <w:szCs w:val="24"/>
              </w:rPr>
              <w:t>Показатели эффективности функционирования предприятия Прибыль и рентабельность предприятий сервиса и туризма</w:t>
            </w:r>
          </w:p>
        </w:tc>
      </w:tr>
      <w:tr w:rsidR="00341D13">
        <w:tc>
          <w:tcPr>
            <w:tcW w:w="10490" w:type="dxa"/>
            <w:gridSpan w:val="3"/>
            <w:shd w:val="clear" w:color="auto" w:fill="E7E6E6" w:themeFill="background2"/>
          </w:tcPr>
          <w:p w:rsidR="00341D13" w:rsidRDefault="00D142F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341D13">
        <w:tc>
          <w:tcPr>
            <w:tcW w:w="10490" w:type="dxa"/>
            <w:gridSpan w:val="3"/>
            <w:shd w:val="clear" w:color="auto" w:fill="auto"/>
          </w:tcPr>
          <w:p w:rsidR="00341D13" w:rsidRDefault="00D142FD" w:rsidP="00C70DD9">
            <w:pPr>
              <w:ind w:left="291" w:hanging="2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литература</w:t>
            </w:r>
            <w:r w:rsidR="00C70DD9">
              <w:rPr>
                <w:b/>
                <w:sz w:val="24"/>
                <w:szCs w:val="24"/>
              </w:rPr>
              <w:t xml:space="preserve"> </w:t>
            </w:r>
          </w:p>
          <w:p w:rsidR="00341D13" w:rsidRDefault="00D142FD" w:rsidP="00C70DD9">
            <w:pPr>
              <w:pStyle w:val="aff3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ind w:left="291" w:hanging="291"/>
              <w:jc w:val="both"/>
            </w:pP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Восколович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, Н. А. Маркетинг туристских услуг [Электронный ресурс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учебник и практикум для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бакалавриата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и магистратуры : для студентов вузов, обучающихся по экономическим специальностям / Н. А.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Восколович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. - 3-е изд.,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перераб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. и доп. - 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Юрайт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, 2019. - 191 с.</w:t>
            </w:r>
            <w:r w:rsidR="00C70DD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</w:t>
            </w:r>
            <w:hyperlink r:id="rId6">
              <w:r>
                <w:rPr>
                  <w:rStyle w:val="-"/>
                  <w:rFonts w:ascii="Times New Roman;Times;serif" w:hAnsi="Times New Roman;Times;serif"/>
                  <w:i/>
                  <w:iCs/>
                </w:rPr>
                <w:t>https://www.biblio-online.ru/bcode/424719</w:t>
              </w:r>
            </w:hyperlink>
          </w:p>
          <w:p w:rsidR="00341D13" w:rsidRDefault="00D142FD" w:rsidP="00C70DD9">
            <w:pPr>
              <w:pStyle w:val="aff3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ind w:left="291" w:hanging="291"/>
              <w:jc w:val="both"/>
            </w:pP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Гомилевская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, Г. А. Экономика и предпринимательство в сервисе и туризме [Электронный ресурс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учебник для студентов вузов, обучающихся по направлениям подготовки «Туризм», «Гостиничное дело», «Сервис» / Г. А.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Гомилевская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, Т. В. Терентьева, А. С. Квасов ; М-во образования и науки Рос. Федерации, Владивосток. гос. ун-т экономики и сервиса. - 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РИОР: ИНФРА-М, 2019. - 189 с.</w:t>
            </w:r>
            <w:r w:rsidR="00C70DD9">
              <w:rPr>
                <w:rStyle w:val="-"/>
                <w:rFonts w:ascii="Times New Roman;Times;serif" w:hAnsi="Times New Roman;Times;serif"/>
                <w:iCs/>
                <w:color w:val="000000"/>
                <w:u w:val="none"/>
              </w:rPr>
              <w:t xml:space="preserve"> </w:t>
            </w:r>
            <w:hyperlink r:id="rId7">
              <w:r>
                <w:rPr>
                  <w:rStyle w:val="-"/>
                  <w:rFonts w:ascii="Times New Roman;Times;serif" w:hAnsi="Times New Roman;Times;serif"/>
                  <w:i/>
                  <w:iCs/>
                </w:rPr>
                <w:t>https://new.znanium.com/catalog/product/995619</w:t>
              </w:r>
            </w:hyperlink>
          </w:p>
          <w:p w:rsidR="00341D13" w:rsidRDefault="00D142FD" w:rsidP="00C70DD9">
            <w:pPr>
              <w:pStyle w:val="aff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spacing w:after="0"/>
              <w:ind w:left="291" w:hanging="291"/>
              <w:contextualSpacing/>
              <w:jc w:val="both"/>
            </w:pPr>
            <w:bookmarkStart w:id="1" w:name="ko2rp.1"/>
            <w:bookmarkEnd w:id="1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Морозов, М. А. Экономика организации туризма [Электронный ресурс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учебник для академического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бакалавриата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/ М. А. Морозов, Н. С. Морозова. - 5-е изд.,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испр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. и доп. - 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Москва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Юрайт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, 2019. - 291 с.</w:t>
            </w:r>
            <w:r w:rsidR="00C70DD9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</w:t>
            </w:r>
            <w:hyperlink r:id="rId8">
              <w:r>
                <w:rPr>
                  <w:rStyle w:val="-"/>
                  <w:rFonts w:ascii="Times New Roman;Times;serif" w:hAnsi="Times New Roman;Times;serif"/>
                  <w:i/>
                  <w:iCs/>
                  <w:sz w:val="24"/>
                  <w:szCs w:val="24"/>
                </w:rPr>
                <w:t>https://www.biblio-online.ru/bcode/441186</w:t>
              </w:r>
            </w:hyperlink>
          </w:p>
          <w:p w:rsidR="00341D13" w:rsidRDefault="00D142FD" w:rsidP="00C70DD9">
            <w:pPr>
              <w:pStyle w:val="aff"/>
              <w:numPr>
                <w:ilvl w:val="0"/>
                <w:numId w:val="2"/>
              </w:numPr>
              <w:shd w:val="clear" w:color="auto" w:fill="FFFFFF"/>
              <w:tabs>
                <w:tab w:val="left" w:pos="431"/>
              </w:tabs>
              <w:spacing w:after="0"/>
              <w:ind w:left="291" w:hanging="291"/>
              <w:contextualSpacing/>
              <w:jc w:val="both"/>
            </w:pP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Скобкин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, С. С. Экономика предприятия в индустрии гостеприимства и туризма [Электронный ресурс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учебник и практикум для академического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бакалавриата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: для студентов вузов, обучающихся по экономическим направлениям / С. С.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Скобкин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, 2019. - 373 с.</w:t>
            </w:r>
            <w:r w:rsidR="00C70DD9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</w:t>
            </w:r>
            <w:hyperlink r:id="rId9" w:tgtFrame="_blank">
              <w:r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</w:rPr>
                <w:t>https://www.biblio-online.ru/bcode/438656</w:t>
              </w:r>
            </w:hyperlink>
          </w:p>
          <w:p w:rsidR="00341D13" w:rsidRDefault="00D142FD" w:rsidP="00C70DD9">
            <w:pPr>
              <w:tabs>
                <w:tab w:val="left" w:pos="431"/>
              </w:tabs>
              <w:ind w:left="291" w:hanging="29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341D13" w:rsidRDefault="00D142FD" w:rsidP="00C70DD9">
            <w:pPr>
              <w:pStyle w:val="aff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91" w:hanging="291"/>
              <w:contextualSpacing/>
              <w:jc w:val="both"/>
              <w:textAlignment w:val="auto"/>
            </w:pPr>
            <w:bookmarkStart w:id="2" w:name="ko2rp.11"/>
            <w:bookmarkEnd w:id="2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Боголюбов, В. С. Туристско-рекреационное проектирование. Оценка инвестиций [Электронный ресурс</w:t>
            </w:r>
            <w:proofErr w:type="gram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] :</w:t>
            </w:r>
            <w:proofErr w:type="gram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учебник и практикум для академического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бакалавриата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/ Боголюбов В.С., Быстров С.А., Боголюбова С.А. - 2-е изд.-е,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испр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. и доп. - Москва : </w:t>
            </w:r>
            <w:proofErr w:type="spellStart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Юрайт</w:t>
            </w:r>
            <w:proofErr w:type="spellEnd"/>
            <w:r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>, 2017. - 277 с.</w:t>
            </w:r>
            <w:r w:rsidR="00C70DD9">
              <w:rPr>
                <w:rStyle w:val="-"/>
                <w:rFonts w:ascii="Times New Roman;Times;serif" w:hAnsi="Times New Roman;Times;serif"/>
                <w:iCs/>
                <w:color w:val="000000"/>
                <w:sz w:val="24"/>
                <w:szCs w:val="24"/>
                <w:u w:val="none"/>
              </w:rPr>
              <w:t xml:space="preserve"> </w:t>
            </w:r>
            <w:hyperlink r:id="rId10">
              <w:r>
                <w:rPr>
                  <w:rStyle w:val="-"/>
                  <w:rFonts w:ascii="Times New Roman;Times;serif" w:hAnsi="Times New Roman;Times;serif"/>
                  <w:i/>
                  <w:iCs/>
                  <w:sz w:val="24"/>
                  <w:szCs w:val="24"/>
                </w:rPr>
                <w:t>http://www.biblio-online.ru/book/89F94816-27B1-44CA-8787-31F5E2D3F346</w:t>
              </w:r>
            </w:hyperlink>
          </w:p>
          <w:p w:rsidR="00341D13" w:rsidRDefault="00D142FD" w:rsidP="00C70DD9">
            <w:pPr>
              <w:pStyle w:val="aff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91" w:hanging="291"/>
              <w:contextualSpacing/>
              <w:jc w:val="both"/>
              <w:textAlignment w:val="auto"/>
            </w:pP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Дмитриев, М. Н. Экономика туристского рынка [Электронный ресурс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учебник для студентов вузов, обучающихся по направлениям сервиса и туризма / М. Н. Дмитриев, М. Н.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Забаева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, Е. Н. Малыгина. - 2-е изд.,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ЮНИТИ-ДАНА, 2017. - 311 с.</w:t>
            </w:r>
            <w:r w:rsidR="00C70DD9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</w:t>
            </w:r>
            <w:hyperlink r:id="rId11">
              <w:r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</w:rPr>
                <w:t>https://new.znanium.com/catalog/product/1028897</w:t>
              </w:r>
            </w:hyperlink>
          </w:p>
          <w:p w:rsidR="00341D13" w:rsidRDefault="00D142FD" w:rsidP="00C70DD9">
            <w:pPr>
              <w:pStyle w:val="aff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91" w:hanging="291"/>
              <w:contextualSpacing/>
              <w:jc w:val="both"/>
              <w:textAlignment w:val="auto"/>
            </w:pP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Жиделева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, В. В. Экономика предприятия [Электронный ресурс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учебное пособие для студентов высших экономических учебных заведений / В. В.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Жиделева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, Ю. Н.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Каптейн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. - 2-е изд.,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. и доп. - 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ИНФРА-М, 2017. - 133 с.</w:t>
            </w:r>
            <w:r w:rsidR="00C70DD9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</w:t>
            </w:r>
            <w:hyperlink r:id="rId12">
              <w:r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</w:rPr>
                <w:t>https://new.znanium.com/catalog/product/560886</w:t>
              </w:r>
            </w:hyperlink>
          </w:p>
          <w:p w:rsidR="00341D13" w:rsidRDefault="00D142FD" w:rsidP="00C70DD9">
            <w:pPr>
              <w:pStyle w:val="aff"/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431"/>
              </w:tabs>
              <w:suppressAutoHyphens w:val="0"/>
              <w:spacing w:after="0"/>
              <w:ind w:left="291" w:hanging="291"/>
              <w:contextualSpacing/>
              <w:jc w:val="both"/>
              <w:textAlignment w:val="auto"/>
            </w:pPr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Степанова, С. А. Экономика предприятия туризма [Электронный ресурс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]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учебник для студентов вузов, обучающихся по специальности 080502 "Экономика и управление на предприятиях туризма" и направлению 080200 "Менеджмент", профиль "Производственный менеджмент в туризме" / С. А. Степанова, А. В. </w:t>
            </w:r>
            <w:proofErr w:type="spell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Крыга</w:t>
            </w:r>
            <w:proofErr w:type="spell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>Москва :</w:t>
            </w:r>
            <w:proofErr w:type="gramEnd"/>
            <w:r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ИНФРА-М, 2016. - 346 с.</w:t>
            </w:r>
            <w:r w:rsidR="00C70DD9">
              <w:rPr>
                <w:rFonts w:ascii="Times New Roman;Times;serif" w:hAnsi="Times New Roman;Times;serif"/>
                <w:color w:val="000000"/>
                <w:sz w:val="24"/>
                <w:szCs w:val="24"/>
              </w:rPr>
              <w:t xml:space="preserve"> </w:t>
            </w:r>
            <w:hyperlink r:id="rId13" w:tgtFrame="_blank">
              <w:r>
                <w:rPr>
                  <w:rStyle w:val="-"/>
                  <w:rFonts w:ascii="Times New Roman;Times;serif" w:hAnsi="Times New Roman;Times;serif"/>
                  <w:i/>
                  <w:sz w:val="24"/>
                  <w:szCs w:val="24"/>
                </w:rPr>
                <w:t>https://new.znanium.com/catalog/product/520908</w:t>
              </w:r>
            </w:hyperlink>
          </w:p>
        </w:tc>
      </w:tr>
      <w:tr w:rsidR="00341D13">
        <w:tc>
          <w:tcPr>
            <w:tcW w:w="10490" w:type="dxa"/>
            <w:gridSpan w:val="3"/>
            <w:shd w:val="clear" w:color="auto" w:fill="E7E6E6" w:themeFill="background2"/>
          </w:tcPr>
          <w:p w:rsidR="00341D13" w:rsidRDefault="00D142F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341D13">
        <w:tc>
          <w:tcPr>
            <w:tcW w:w="10490" w:type="dxa"/>
            <w:gridSpan w:val="3"/>
            <w:shd w:val="clear" w:color="auto" w:fill="auto"/>
          </w:tcPr>
          <w:p w:rsidR="00341D13" w:rsidRDefault="00D14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341D13" w:rsidRDefault="00D14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  <w:szCs w:val="24"/>
              </w:rPr>
              <w:t>AstraLinuxCommonEdition</w:t>
            </w:r>
            <w:proofErr w:type="spellEnd"/>
            <w:r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341D13" w:rsidRDefault="00D142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Программы для ЭВМ «Мой Офис Стандартный».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341D13" w:rsidRDefault="00D142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41D13" w:rsidRDefault="00D1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341D13" w:rsidRDefault="00D1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правовая система ГАРАНТ, </w:t>
            </w:r>
            <w:r>
              <w:rPr>
                <w:color w:val="000000"/>
                <w:sz w:val="24"/>
                <w:szCs w:val="24"/>
              </w:rPr>
              <w:t>Договор № 194-У-2019 от 09.01.202012/31/2020</w:t>
            </w:r>
          </w:p>
          <w:p w:rsidR="00341D13" w:rsidRDefault="00D142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Справочная правовая система Консультант плюс, </w:t>
            </w:r>
            <w:r>
              <w:rPr>
                <w:color w:val="000000"/>
                <w:sz w:val="24"/>
                <w:szCs w:val="24"/>
              </w:rPr>
              <w:t>Договор № 58419 от 22 декабря 2015Без ограничения срока</w:t>
            </w:r>
          </w:p>
          <w:p w:rsidR="00341D13" w:rsidRDefault="00D142FD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C70D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Антиплагиат</w:t>
            </w:r>
            <w:proofErr w:type="spellEnd"/>
            <w:r>
              <w:rPr>
                <w:color w:val="000000"/>
                <w:sz w:val="24"/>
                <w:szCs w:val="24"/>
              </w:rPr>
              <w:t>, Договор № 1264 от 03 июня 20196/7/2020</w:t>
            </w:r>
          </w:p>
        </w:tc>
      </w:tr>
      <w:tr w:rsidR="00341D13">
        <w:tc>
          <w:tcPr>
            <w:tcW w:w="10490" w:type="dxa"/>
            <w:gridSpan w:val="3"/>
            <w:shd w:val="clear" w:color="auto" w:fill="E7E6E6" w:themeFill="background2"/>
          </w:tcPr>
          <w:p w:rsidR="00341D13" w:rsidRDefault="00D142F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онлайн курсов</w:t>
            </w:r>
            <w:r w:rsidR="00C70DD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41D13">
        <w:tc>
          <w:tcPr>
            <w:tcW w:w="10490" w:type="dxa"/>
            <w:gridSpan w:val="3"/>
            <w:shd w:val="clear" w:color="auto" w:fill="auto"/>
          </w:tcPr>
          <w:p w:rsidR="00341D13" w:rsidRDefault="00D142F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  <w:r w:rsidR="00C70D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41D13">
        <w:tc>
          <w:tcPr>
            <w:tcW w:w="10490" w:type="dxa"/>
            <w:gridSpan w:val="3"/>
            <w:shd w:val="clear" w:color="auto" w:fill="E7E6E6" w:themeFill="background2"/>
          </w:tcPr>
          <w:p w:rsidR="00341D13" w:rsidRDefault="00D142F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341D13">
        <w:tc>
          <w:tcPr>
            <w:tcW w:w="10490" w:type="dxa"/>
            <w:gridSpan w:val="3"/>
            <w:shd w:val="clear" w:color="auto" w:fill="auto"/>
          </w:tcPr>
          <w:p w:rsidR="00341D13" w:rsidRDefault="000A25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 (утв. </w:t>
            </w:r>
            <w:r>
              <w:rPr>
                <w:iCs/>
                <w:sz w:val="24"/>
                <w:szCs w:val="24"/>
              </w:rPr>
              <w:t>приказом Министерства труда и социальной защиты РФ от 9 ноября 2016 года № 612н)</w:t>
            </w:r>
          </w:p>
        </w:tc>
      </w:tr>
    </w:tbl>
    <w:p w:rsidR="00341D13" w:rsidRDefault="00341D13">
      <w:pPr>
        <w:ind w:left="-284"/>
        <w:rPr>
          <w:sz w:val="24"/>
          <w:szCs w:val="24"/>
        </w:rPr>
      </w:pPr>
    </w:p>
    <w:p w:rsidR="00341D13" w:rsidRDefault="00D142FD">
      <w:pPr>
        <w:ind w:left="-284"/>
      </w:pPr>
      <w:bookmarkStart w:id="3" w:name="__DdeLink__473_1332365912"/>
      <w:r>
        <w:rPr>
          <w:sz w:val="24"/>
          <w:szCs w:val="24"/>
        </w:rPr>
        <w:t xml:space="preserve">Аннотацию подготовил: </w:t>
      </w:r>
      <w:proofErr w:type="spellStart"/>
      <w:r>
        <w:rPr>
          <w:sz w:val="24"/>
          <w:szCs w:val="24"/>
        </w:rPr>
        <w:t>Ошкордина</w:t>
      </w:r>
      <w:proofErr w:type="spellEnd"/>
      <w:r>
        <w:rPr>
          <w:sz w:val="24"/>
          <w:szCs w:val="24"/>
        </w:rPr>
        <w:t xml:space="preserve"> А.А.</w:t>
      </w:r>
      <w:bookmarkEnd w:id="3"/>
    </w:p>
    <w:p w:rsidR="00341D13" w:rsidRDefault="00341D13">
      <w:pPr>
        <w:ind w:left="-284"/>
        <w:rPr>
          <w:sz w:val="24"/>
          <w:szCs w:val="24"/>
        </w:rPr>
      </w:pPr>
    </w:p>
    <w:p w:rsidR="00B024D1" w:rsidRDefault="00B024D1">
      <w:pPr>
        <w:widowControl/>
        <w:suppressAutoHyphens w:val="0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24D1" w:rsidRDefault="00B024D1" w:rsidP="00B024D1">
      <w:pPr>
        <w:jc w:val="center"/>
        <w:rPr>
          <w:b/>
          <w:kern w:val="3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024D1" w:rsidTr="00B024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024D1" w:rsidRDefault="00B02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D1" w:rsidRDefault="00B0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сервисной деятельности</w:t>
            </w:r>
          </w:p>
        </w:tc>
      </w:tr>
      <w:tr w:rsidR="00B024D1" w:rsidTr="00B024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024D1" w:rsidRDefault="00B02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D1" w:rsidRDefault="00B0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43.03.01 Сервис</w:t>
            </w:r>
          </w:p>
        </w:tc>
      </w:tr>
      <w:tr w:rsidR="00B024D1" w:rsidTr="00B024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024D1" w:rsidRDefault="00B02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D1" w:rsidRDefault="00B024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Ивент</w:t>
            </w:r>
            <w:proofErr w:type="spellEnd"/>
            <w:r>
              <w:rPr>
                <w:sz w:val="24"/>
                <w:szCs w:val="24"/>
              </w:rPr>
              <w:t>-сервис</w:t>
            </w:r>
          </w:p>
        </w:tc>
      </w:tr>
      <w:tr w:rsidR="00B024D1" w:rsidTr="00B024D1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024D1" w:rsidRDefault="00B02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4D1" w:rsidRDefault="00B02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Туристического бизнеса и гостеприимства</w:t>
            </w:r>
          </w:p>
        </w:tc>
      </w:tr>
      <w:tr w:rsidR="00B024D1" w:rsidTr="00B024D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B024D1" w:rsidRDefault="00B024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B024D1" w:rsidTr="00B024D1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D1" w:rsidRDefault="00B024D1" w:rsidP="00B024D1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Тенденции развития сервисных предприятия в современных социально-экономических условиях развития экономики.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оценки финансовой устойчивости предприятий сервиса 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повышения конкурентоспособности предприятий сервиса в современных социально-экономических условиях развития рыночных отношений.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инновационной деятельности на сервисных предприятиях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оценки деловой активности сервисных предприятий.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оценки эффективности инновационной деятельности предприятий сервиса.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экономического анализа в системе эффективного управления сервисными предприятиями.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планирования и анализ производственной деятельности предприятий сервиса.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подходы оценки финансово-хозяйственной деятельности предприятий сервиса.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подходы управления затратами предприятий сервиса при формировании цен и тарифов на сервисные услуги.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оценка показателей экономической эффективности деятельности предприятий сервиса.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использования трудовых ресурсов на предприятиях сервиса.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использования и движения основных производственных фондов предприятий сервиса.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управления оборотными активами на предприятиях сервиса.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подходы оценки прибыли и рентабельности предприятий сервиса.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состояние сервисных предприятий в современных социально-экономических условиях развития экономики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экономического анализа на формирование плановых заданий в долгосрочной и краткосрочной перспективе предприятий сервиса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эффективность инвестиционных проектов в системе управления сервисными предприятиями.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подходы к оценке использования материально-технических ресурсов предприятиями сервиса</w:t>
            </w:r>
          </w:p>
          <w:p w:rsidR="00B024D1" w:rsidRDefault="00B024D1" w:rsidP="00B024D1">
            <w:pPr>
              <w:widowControl/>
              <w:numPr>
                <w:ilvl w:val="0"/>
                <w:numId w:val="4"/>
              </w:numPr>
              <w:tabs>
                <w:tab w:val="num" w:pos="426"/>
              </w:tabs>
              <w:suppressAutoHyphens w:val="0"/>
              <w:autoSpaceDN w:val="0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финансовых результатов деятельности сервисных предприятий.</w:t>
            </w:r>
          </w:p>
        </w:tc>
      </w:tr>
    </w:tbl>
    <w:p w:rsidR="00B024D1" w:rsidRDefault="00B024D1" w:rsidP="00B024D1">
      <w:pPr>
        <w:rPr>
          <w:kern w:val="3"/>
          <w:sz w:val="24"/>
          <w:szCs w:val="24"/>
        </w:rPr>
      </w:pPr>
    </w:p>
    <w:p w:rsidR="00B024D1" w:rsidRDefault="00B024D1" w:rsidP="00B024D1">
      <w:pPr>
        <w:ind w:left="-284"/>
      </w:pPr>
      <w:r>
        <w:rPr>
          <w:sz w:val="24"/>
          <w:szCs w:val="24"/>
        </w:rPr>
        <w:t xml:space="preserve">Аннотацию подготовил: </w:t>
      </w:r>
      <w:proofErr w:type="spellStart"/>
      <w:r>
        <w:rPr>
          <w:sz w:val="24"/>
          <w:szCs w:val="24"/>
        </w:rPr>
        <w:t>Ошкордина</w:t>
      </w:r>
      <w:proofErr w:type="spellEnd"/>
      <w:r>
        <w:rPr>
          <w:sz w:val="24"/>
          <w:szCs w:val="24"/>
        </w:rPr>
        <w:t xml:space="preserve"> А.А.</w:t>
      </w:r>
    </w:p>
    <w:p w:rsidR="00B024D1" w:rsidRDefault="00B024D1">
      <w:pPr>
        <w:ind w:left="-284"/>
        <w:rPr>
          <w:sz w:val="24"/>
          <w:szCs w:val="24"/>
        </w:rPr>
      </w:pPr>
    </w:p>
    <w:sectPr w:rsidR="00B024D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245E"/>
    <w:multiLevelType w:val="multilevel"/>
    <w:tmpl w:val="A5BE0400"/>
    <w:lvl w:ilvl="0">
      <w:start w:val="1"/>
      <w:numFmt w:val="decimal"/>
      <w:lvlText w:val="%1."/>
      <w:lvlJc w:val="left"/>
      <w:pPr>
        <w:ind w:left="725" w:hanging="360"/>
      </w:pPr>
    </w:lvl>
    <w:lvl w:ilvl="1">
      <w:start w:val="1"/>
      <w:numFmt w:val="lowerLetter"/>
      <w:lvlText w:val="%2."/>
      <w:lvlJc w:val="left"/>
      <w:pPr>
        <w:ind w:left="1445" w:hanging="360"/>
      </w:pPr>
    </w:lvl>
    <w:lvl w:ilvl="2">
      <w:start w:val="1"/>
      <w:numFmt w:val="lowerRoman"/>
      <w:lvlText w:val="%3."/>
      <w:lvlJc w:val="right"/>
      <w:pPr>
        <w:ind w:left="2165" w:hanging="180"/>
      </w:pPr>
    </w:lvl>
    <w:lvl w:ilvl="3">
      <w:start w:val="1"/>
      <w:numFmt w:val="decimal"/>
      <w:lvlText w:val="%4."/>
      <w:lvlJc w:val="left"/>
      <w:pPr>
        <w:ind w:left="2885" w:hanging="360"/>
      </w:pPr>
    </w:lvl>
    <w:lvl w:ilvl="4">
      <w:start w:val="1"/>
      <w:numFmt w:val="lowerLetter"/>
      <w:lvlText w:val="%5."/>
      <w:lvlJc w:val="left"/>
      <w:pPr>
        <w:ind w:left="3605" w:hanging="360"/>
      </w:pPr>
    </w:lvl>
    <w:lvl w:ilvl="5">
      <w:start w:val="1"/>
      <w:numFmt w:val="lowerRoman"/>
      <w:lvlText w:val="%6."/>
      <w:lvlJc w:val="right"/>
      <w:pPr>
        <w:ind w:left="4325" w:hanging="180"/>
      </w:pPr>
    </w:lvl>
    <w:lvl w:ilvl="6">
      <w:start w:val="1"/>
      <w:numFmt w:val="decimal"/>
      <w:lvlText w:val="%7."/>
      <w:lvlJc w:val="left"/>
      <w:pPr>
        <w:ind w:left="5045" w:hanging="360"/>
      </w:pPr>
    </w:lvl>
    <w:lvl w:ilvl="7">
      <w:start w:val="1"/>
      <w:numFmt w:val="lowerLetter"/>
      <w:lvlText w:val="%8."/>
      <w:lvlJc w:val="left"/>
      <w:pPr>
        <w:ind w:left="5765" w:hanging="360"/>
      </w:pPr>
    </w:lvl>
    <w:lvl w:ilvl="8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492B2BA3"/>
    <w:multiLevelType w:val="hybridMultilevel"/>
    <w:tmpl w:val="A1D272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5A217DC2"/>
    <w:multiLevelType w:val="multilevel"/>
    <w:tmpl w:val="9FE8F0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B1B78"/>
    <w:multiLevelType w:val="multilevel"/>
    <w:tmpl w:val="EC4A7D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D13"/>
    <w:rsid w:val="000A255B"/>
    <w:rsid w:val="00341D13"/>
    <w:rsid w:val="00633DFE"/>
    <w:rsid w:val="00673596"/>
    <w:rsid w:val="00B024D1"/>
    <w:rsid w:val="00C70DD9"/>
    <w:rsid w:val="00D142FD"/>
    <w:rsid w:val="00E7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1333"/>
  <w15:docId w15:val="{04B4A07F-8C58-4B46-9B7B-EAFDD930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  <w:rPr>
      <w:b w:val="0"/>
      <w:bCs w:val="0"/>
      <w:sz w:val="24"/>
      <w:szCs w:val="24"/>
    </w:rPr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color w:val="auto"/>
      <w:sz w:val="22"/>
    </w:rPr>
  </w:style>
  <w:style w:type="character" w:customStyle="1" w:styleId="ListLabel47">
    <w:name w:val="ListLabel 47"/>
    <w:qFormat/>
    <w:rPr>
      <w:color w:val="auto"/>
      <w:sz w:val="22"/>
    </w:rPr>
  </w:style>
  <w:style w:type="character" w:customStyle="1" w:styleId="ListLabel48">
    <w:name w:val="ListLabel 48"/>
    <w:qFormat/>
    <w:rPr>
      <w:i/>
      <w:iCs/>
    </w:rPr>
  </w:style>
  <w:style w:type="character" w:customStyle="1" w:styleId="ListLabel49">
    <w:name w:val="ListLabel 49"/>
    <w:qFormat/>
    <w:rPr>
      <w:i/>
      <w:iCs/>
      <w:sz w:val="24"/>
      <w:szCs w:val="24"/>
    </w:rPr>
  </w:style>
  <w:style w:type="character" w:customStyle="1" w:styleId="ListLabel50">
    <w:name w:val="ListLabel 50"/>
    <w:qFormat/>
    <w:rPr>
      <w:b w:val="0"/>
      <w:bCs w:val="0"/>
      <w:sz w:val="24"/>
      <w:szCs w:val="24"/>
    </w:rPr>
  </w:style>
  <w:style w:type="character" w:customStyle="1" w:styleId="ListLabel51">
    <w:name w:val="ListLabel 51"/>
    <w:qFormat/>
    <w:rPr>
      <w:b w:val="0"/>
      <w:bCs w:val="0"/>
      <w:sz w:val="24"/>
      <w:szCs w:val="24"/>
    </w:rPr>
  </w:style>
  <w:style w:type="character" w:customStyle="1" w:styleId="ListLabel52">
    <w:name w:val="ListLabel 52"/>
    <w:qFormat/>
    <w:rPr>
      <w:b w:val="0"/>
      <w:bCs w:val="0"/>
      <w:sz w:val="24"/>
      <w:szCs w:val="24"/>
    </w:rPr>
  </w:style>
  <w:style w:type="character" w:customStyle="1" w:styleId="ListLabel53">
    <w:name w:val="ListLabel 53"/>
    <w:qFormat/>
    <w:rPr>
      <w:b w:val="0"/>
      <w:bCs w:val="0"/>
      <w:sz w:val="24"/>
      <w:szCs w:val="24"/>
    </w:rPr>
  </w:style>
  <w:style w:type="character" w:customStyle="1" w:styleId="ListLabel54">
    <w:name w:val="ListLabel 54"/>
    <w:qFormat/>
    <w:rPr>
      <w:b w:val="0"/>
      <w:bCs w:val="0"/>
      <w:sz w:val="24"/>
      <w:szCs w:val="24"/>
    </w:rPr>
  </w:style>
  <w:style w:type="character" w:customStyle="1" w:styleId="ListLabel55">
    <w:name w:val="ListLabel 55"/>
    <w:qFormat/>
    <w:rPr>
      <w:b w:val="0"/>
      <w:bCs w:val="0"/>
      <w:sz w:val="24"/>
      <w:szCs w:val="24"/>
    </w:rPr>
  </w:style>
  <w:style w:type="character" w:customStyle="1" w:styleId="ListLabel56">
    <w:name w:val="ListLabel 56"/>
    <w:qFormat/>
    <w:rPr>
      <w:b w:val="0"/>
      <w:bCs w:val="0"/>
      <w:sz w:val="24"/>
      <w:szCs w:val="24"/>
    </w:rPr>
  </w:style>
  <w:style w:type="character" w:customStyle="1" w:styleId="ListLabel57">
    <w:name w:val="ListLabel 57"/>
    <w:qFormat/>
    <w:rPr>
      <w:b w:val="0"/>
      <w:bCs w:val="0"/>
      <w:sz w:val="24"/>
      <w:szCs w:val="24"/>
    </w:rPr>
  </w:style>
  <w:style w:type="character" w:customStyle="1" w:styleId="ListLabel58">
    <w:name w:val="ListLabel 58"/>
    <w:qFormat/>
    <w:rPr>
      <w:b w:val="0"/>
      <w:bCs w:val="0"/>
      <w:sz w:val="24"/>
      <w:szCs w:val="24"/>
    </w:rPr>
  </w:style>
  <w:style w:type="character" w:customStyle="1" w:styleId="ListLabel59">
    <w:name w:val="ListLabel 59"/>
    <w:qFormat/>
    <w:rPr>
      <w:rFonts w:ascii="Times New Roman;Times;serif" w:hAnsi="Times New Roman;Times;serif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60">
    <w:name w:val="ListLabel 60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61">
    <w:name w:val="ListLabel 61"/>
    <w:qFormat/>
    <w:rPr>
      <w:rFonts w:ascii="Times New Roman;Times;serif" w:hAnsi="Times New Roman;Times;serif"/>
      <w:b w:val="0"/>
      <w:i/>
      <w:iCs/>
      <w:caps w:val="0"/>
      <w:smallCaps w:val="0"/>
      <w:color w:val="0000FF"/>
      <w:spacing w:val="0"/>
      <w:sz w:val="24"/>
      <w:szCs w:val="24"/>
      <w:u w:val="single"/>
    </w:rPr>
  </w:style>
  <w:style w:type="character" w:customStyle="1" w:styleId="ListLabel62">
    <w:name w:val="ListLabel 6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4"/>
      <w:szCs w:val="24"/>
      <w:u w:val="single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2">
    <w:name w:val="Body Text Indent"/>
    <w:basedOn w:val="a"/>
    <w:rsid w:val="007858C3"/>
    <w:pPr>
      <w:spacing w:after="120"/>
      <w:ind w:left="283"/>
    </w:p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3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1186" TargetMode="External"/><Relationship Id="rId13" Type="http://schemas.openxmlformats.org/officeDocument/2006/relationships/hyperlink" Target="https://new.znanium.com/catalog/product/520908" TargetMode="External"/><Relationship Id="rId3" Type="http://schemas.openxmlformats.org/officeDocument/2006/relationships/styles" Target="styles.xml"/><Relationship Id="rId7" Type="http://schemas.openxmlformats.org/officeDocument/2006/relationships/hyperlink" Target="https://new.znanium.com/catalog/product/995619" TargetMode="External"/><Relationship Id="rId12" Type="http://schemas.openxmlformats.org/officeDocument/2006/relationships/hyperlink" Target="https://new.znanium.com/catalog/product/5608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code/424719" TargetMode="External"/><Relationship Id="rId11" Type="http://schemas.openxmlformats.org/officeDocument/2006/relationships/hyperlink" Target="https://new.znanium.com/catalog/product/102889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blio-online.ru/book/89F94816-27B1-44CA-8787-31F5E2D3F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86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0D1D-CA83-4E0E-9D97-272904CF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1158</Words>
  <Characters>6606</Characters>
  <Application>Microsoft Office Word</Application>
  <DocSecurity>0</DocSecurity>
  <Lines>55</Lines>
  <Paragraphs>15</Paragraphs>
  <ScaleCrop>false</ScaleCrop>
  <Company>Microsoft</Company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25</cp:revision>
  <cp:lastPrinted>2019-02-15T10:04:00Z</cp:lastPrinted>
  <dcterms:created xsi:type="dcterms:W3CDTF">2019-04-02T16:40:00Z</dcterms:created>
  <dcterms:modified xsi:type="dcterms:W3CDTF">2020-03-16T09:37:00Z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