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A47" w:rsidRDefault="00D314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75A47" w:rsidRDefault="00D3143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8"/>
        <w:tblW w:w="9896" w:type="dxa"/>
        <w:tblInd w:w="-403" w:type="dxa"/>
        <w:tblLook w:val="04A0" w:firstRow="1" w:lastRow="0" w:firstColumn="1" w:lastColumn="0" w:noHBand="0" w:noVBand="1"/>
      </w:tblPr>
      <w:tblGrid>
        <w:gridCol w:w="3260"/>
        <w:gridCol w:w="1418"/>
        <w:gridCol w:w="5218"/>
      </w:tblGrid>
      <w:tr w:rsidR="00A75A47">
        <w:tc>
          <w:tcPr>
            <w:tcW w:w="3260" w:type="dxa"/>
            <w:shd w:val="clear" w:color="auto" w:fill="E7E6E6" w:themeFill="background2"/>
          </w:tcPr>
          <w:p w:rsidR="00A75A47" w:rsidRDefault="00D314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A75A47" w:rsidRDefault="00D3143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Информатика и информационные технологии</w:t>
            </w:r>
          </w:p>
        </w:tc>
      </w:tr>
      <w:tr w:rsidR="00A75A47">
        <w:tc>
          <w:tcPr>
            <w:tcW w:w="3260" w:type="dxa"/>
            <w:shd w:val="clear" w:color="auto" w:fill="E7E6E6" w:themeFill="background2"/>
          </w:tcPr>
          <w:p w:rsidR="00A75A47" w:rsidRDefault="00D314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75A47" w:rsidRDefault="00D31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43.03.01 </w:t>
            </w:r>
          </w:p>
        </w:tc>
        <w:tc>
          <w:tcPr>
            <w:tcW w:w="5218" w:type="dxa"/>
            <w:shd w:val="clear" w:color="auto" w:fill="auto"/>
          </w:tcPr>
          <w:p w:rsidR="00A75A47" w:rsidRDefault="00D31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</w:t>
            </w:r>
          </w:p>
        </w:tc>
      </w:tr>
      <w:tr w:rsidR="00A75A47">
        <w:tc>
          <w:tcPr>
            <w:tcW w:w="3260" w:type="dxa"/>
            <w:shd w:val="clear" w:color="auto" w:fill="E7E6E6" w:themeFill="background2"/>
          </w:tcPr>
          <w:p w:rsidR="00A75A47" w:rsidRDefault="00D314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A75A47" w:rsidRDefault="00D314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Ивент</w:t>
            </w:r>
            <w:proofErr w:type="spellEnd"/>
            <w:r>
              <w:rPr>
                <w:sz w:val="24"/>
                <w:szCs w:val="24"/>
              </w:rPr>
              <w:t xml:space="preserve">-сервис </w:t>
            </w:r>
          </w:p>
        </w:tc>
      </w:tr>
      <w:tr w:rsidR="00A75A47">
        <w:tc>
          <w:tcPr>
            <w:tcW w:w="3260" w:type="dxa"/>
            <w:shd w:val="clear" w:color="auto" w:fill="E7E6E6" w:themeFill="background2"/>
          </w:tcPr>
          <w:p w:rsidR="00A75A47" w:rsidRDefault="00D314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A75A47" w:rsidRDefault="00D31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75A47">
        <w:tc>
          <w:tcPr>
            <w:tcW w:w="3260" w:type="dxa"/>
            <w:shd w:val="clear" w:color="auto" w:fill="E7E6E6" w:themeFill="background2"/>
          </w:tcPr>
          <w:p w:rsidR="00A75A47" w:rsidRDefault="00D314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A75A47" w:rsidRDefault="00D31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A75A47" w:rsidRDefault="00D31436">
            <w:r>
              <w:rPr>
                <w:sz w:val="24"/>
                <w:szCs w:val="24"/>
              </w:rPr>
              <w:t>Зачет с оценкой</w:t>
            </w:r>
          </w:p>
        </w:tc>
      </w:tr>
      <w:tr w:rsidR="00A75A47">
        <w:tc>
          <w:tcPr>
            <w:tcW w:w="3260" w:type="dxa"/>
            <w:shd w:val="clear" w:color="auto" w:fill="E7E6E6" w:themeFill="background2"/>
          </w:tcPr>
          <w:p w:rsidR="00A75A47" w:rsidRDefault="00D314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A75A47" w:rsidRDefault="00D31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Бизнес-информатики</w:t>
            </w:r>
          </w:p>
        </w:tc>
      </w:tr>
      <w:tr w:rsidR="00A75A47">
        <w:tc>
          <w:tcPr>
            <w:tcW w:w="9896" w:type="dxa"/>
            <w:gridSpan w:val="3"/>
            <w:shd w:val="clear" w:color="auto" w:fill="E7E6E6" w:themeFill="background2"/>
          </w:tcPr>
          <w:p w:rsidR="00A75A47" w:rsidRDefault="00D314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A75A47">
        <w:tc>
          <w:tcPr>
            <w:tcW w:w="9896" w:type="dxa"/>
            <w:gridSpan w:val="3"/>
            <w:shd w:val="clear" w:color="auto" w:fill="auto"/>
          </w:tcPr>
          <w:p w:rsidR="00A75A47" w:rsidRDefault="00D314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Теоретические основы информатики</w:t>
            </w:r>
          </w:p>
        </w:tc>
      </w:tr>
      <w:tr w:rsidR="00A75A47">
        <w:tc>
          <w:tcPr>
            <w:tcW w:w="9896" w:type="dxa"/>
            <w:gridSpan w:val="3"/>
            <w:shd w:val="clear" w:color="auto" w:fill="auto"/>
          </w:tcPr>
          <w:p w:rsidR="00A75A47" w:rsidRDefault="00D314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Технические средства реализации информационных процессов</w:t>
            </w:r>
          </w:p>
        </w:tc>
      </w:tr>
      <w:tr w:rsidR="00A75A47">
        <w:tc>
          <w:tcPr>
            <w:tcW w:w="9896" w:type="dxa"/>
            <w:gridSpan w:val="3"/>
            <w:shd w:val="clear" w:color="auto" w:fill="auto"/>
          </w:tcPr>
          <w:p w:rsidR="00A75A47" w:rsidRDefault="00D314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Программные средства реализации информационных процессов</w:t>
            </w:r>
          </w:p>
        </w:tc>
      </w:tr>
      <w:tr w:rsidR="00A75A47">
        <w:tc>
          <w:tcPr>
            <w:tcW w:w="9896" w:type="dxa"/>
            <w:gridSpan w:val="3"/>
            <w:shd w:val="clear" w:color="auto" w:fill="auto"/>
          </w:tcPr>
          <w:p w:rsidR="00A75A47" w:rsidRDefault="00D314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Технологии Интернет в профессиональной деятельности</w:t>
            </w:r>
          </w:p>
        </w:tc>
      </w:tr>
      <w:tr w:rsidR="00A75A47">
        <w:tc>
          <w:tcPr>
            <w:tcW w:w="9896" w:type="dxa"/>
            <w:gridSpan w:val="3"/>
            <w:shd w:val="clear" w:color="auto" w:fill="auto"/>
          </w:tcPr>
          <w:p w:rsidR="00A75A47" w:rsidRDefault="00D314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Основы информационной безопасности </w:t>
            </w:r>
          </w:p>
        </w:tc>
      </w:tr>
      <w:tr w:rsidR="00A75A47">
        <w:tc>
          <w:tcPr>
            <w:tcW w:w="9896" w:type="dxa"/>
            <w:gridSpan w:val="3"/>
            <w:shd w:val="clear" w:color="auto" w:fill="auto"/>
          </w:tcPr>
          <w:p w:rsidR="00A75A47" w:rsidRDefault="00D314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Офисное программное обеспечение</w:t>
            </w:r>
          </w:p>
        </w:tc>
      </w:tr>
      <w:tr w:rsidR="00A75A47">
        <w:tc>
          <w:tcPr>
            <w:tcW w:w="9896" w:type="dxa"/>
            <w:gridSpan w:val="3"/>
            <w:shd w:val="clear" w:color="auto" w:fill="auto"/>
          </w:tcPr>
          <w:p w:rsidR="00A75A47" w:rsidRDefault="00D314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Справочные правовые системы</w:t>
            </w:r>
          </w:p>
        </w:tc>
      </w:tr>
      <w:tr w:rsidR="00A75A47">
        <w:tc>
          <w:tcPr>
            <w:tcW w:w="9896" w:type="dxa"/>
            <w:gridSpan w:val="3"/>
            <w:shd w:val="clear" w:color="auto" w:fill="E7E6E6" w:themeFill="background2"/>
          </w:tcPr>
          <w:p w:rsidR="00A75A47" w:rsidRDefault="00D3143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75A47">
        <w:tc>
          <w:tcPr>
            <w:tcW w:w="9896" w:type="dxa"/>
            <w:gridSpan w:val="3"/>
            <w:shd w:val="clear" w:color="auto" w:fill="auto"/>
          </w:tcPr>
          <w:p w:rsidR="00A75A47" w:rsidRDefault="00D3143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75A47" w:rsidRDefault="00D3143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Яшин, В.Н. Информатика: программные средства персонального компьютера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направлению "Прикладная информатика" и другим экономическим специальностям / В. Н. Яшин.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2018. - 236 с. </w:t>
            </w:r>
            <w:hyperlink r:id="rId5">
              <w:r>
                <w:rPr>
                  <w:rStyle w:val="ListLabel79"/>
                  <w:sz w:val="24"/>
                  <w:szCs w:val="24"/>
                </w:rPr>
                <w:t>http://znanium.com/go.php?id=937489</w:t>
              </w:r>
            </w:hyperlink>
          </w:p>
          <w:p w:rsidR="00A75A47" w:rsidRDefault="00D3143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 Информатика для экономистов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38.03.01 (080100) «Экономика» и 38.03.02 (080200) «Менеджмент» / [С. А. Балашова [и др.] ; под общ. ред. В. М. </w:t>
            </w:r>
            <w:proofErr w:type="spellStart"/>
            <w:r>
              <w:rPr>
                <w:sz w:val="24"/>
                <w:szCs w:val="24"/>
              </w:rPr>
              <w:t>Матюшка</w:t>
            </w:r>
            <w:proofErr w:type="spellEnd"/>
            <w:r>
              <w:rPr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2016. - 460 с. </w:t>
            </w:r>
            <w:hyperlink r:id="rId6">
              <w:r>
                <w:rPr>
                  <w:rStyle w:val="ListLabel79"/>
                  <w:sz w:val="24"/>
                  <w:szCs w:val="24"/>
                </w:rPr>
                <w:t>http://znanium.com/go.php?id=541005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75A47" w:rsidRDefault="00D3143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3. Юдина, Н. Ю. Информационные технологии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Н. Ю. Юдина ; М-во образования и науки Рос. Федерации, Воронеж. гос. </w:t>
            </w:r>
            <w:proofErr w:type="spellStart"/>
            <w:r>
              <w:rPr>
                <w:sz w:val="24"/>
                <w:szCs w:val="24"/>
              </w:rPr>
              <w:t>лесотехн</w:t>
            </w:r>
            <w:proofErr w:type="spellEnd"/>
            <w:r>
              <w:rPr>
                <w:sz w:val="24"/>
                <w:szCs w:val="24"/>
              </w:rPr>
              <w:t xml:space="preserve">. акад. - </w:t>
            </w:r>
            <w:proofErr w:type="gramStart"/>
            <w:r>
              <w:rPr>
                <w:sz w:val="24"/>
                <w:szCs w:val="24"/>
              </w:rPr>
              <w:t>Воронеж :</w:t>
            </w:r>
            <w:proofErr w:type="gramEnd"/>
            <w:r>
              <w:rPr>
                <w:sz w:val="24"/>
                <w:szCs w:val="24"/>
              </w:rPr>
              <w:t xml:space="preserve"> ВГЛТУ им. Г.Ф. Морозова, 2013. - 235 с. </w:t>
            </w:r>
            <w:hyperlink r:id="rId7">
              <w:r>
                <w:rPr>
                  <w:rStyle w:val="ListLabel79"/>
                  <w:sz w:val="24"/>
                  <w:szCs w:val="24"/>
                </w:rPr>
                <w:t>http://znanium.com/go.php?id=858728</w:t>
              </w:r>
            </w:hyperlink>
          </w:p>
          <w:p w:rsidR="00A75A47" w:rsidRDefault="00D3143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4. Безручко, В. Т. Информатика (курс лекций)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по дисциплине "Информатика" для студентов вузов, обучающихся по гуманитарным и экономическим направлениям и специальностям / В. Т. Безручко.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2014. - 432 с. </w:t>
            </w:r>
            <w:hyperlink r:id="rId8">
              <w:r>
                <w:rPr>
                  <w:rStyle w:val="ListLabel79"/>
                  <w:sz w:val="24"/>
                  <w:szCs w:val="24"/>
                </w:rPr>
                <w:t>http://znanium.com/go.php?id=429099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75A47" w:rsidRDefault="00D3143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75A47" w:rsidRDefault="00D314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Баранова, Е. К. Информационная безопасность и защита информации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студентов, обучающихся по направлению "Прикладная информатика" / Е. К. Баранова, А. В. </w:t>
            </w:r>
            <w:proofErr w:type="spellStart"/>
            <w:r>
              <w:rPr>
                <w:sz w:val="24"/>
                <w:szCs w:val="24"/>
              </w:rPr>
              <w:t>Бабаш</w:t>
            </w:r>
            <w:proofErr w:type="spellEnd"/>
            <w:r>
              <w:rPr>
                <w:sz w:val="24"/>
                <w:szCs w:val="24"/>
              </w:rPr>
              <w:t xml:space="preserve">. - 4-е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РИОР: ИНФРА-М, 2019. - 336 с. http://znanium.com/go.php?id=1009606</w:t>
            </w:r>
          </w:p>
          <w:p w:rsidR="00A75A47" w:rsidRDefault="00D314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Теоретические основы информатики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экономике) / Р. Ю. Царев [и др.]. ; М-во образования и науки Рос. Федерации, </w:t>
            </w:r>
            <w:proofErr w:type="spellStart"/>
            <w:r>
              <w:rPr>
                <w:sz w:val="24"/>
                <w:szCs w:val="24"/>
              </w:rPr>
              <w:t>Сибир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федер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Красноярск :</w:t>
            </w:r>
            <w:proofErr w:type="gramEnd"/>
            <w:r>
              <w:rPr>
                <w:sz w:val="24"/>
                <w:szCs w:val="24"/>
              </w:rPr>
              <w:t xml:space="preserve"> Сибирский федеральный университет, 2015. - 176 с. http://znanium.com/go.php?id=549801</w:t>
            </w:r>
          </w:p>
          <w:p w:rsidR="00A75A47" w:rsidRDefault="00D314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Стасышин</w:t>
            </w:r>
            <w:proofErr w:type="spellEnd"/>
            <w:r>
              <w:rPr>
                <w:sz w:val="24"/>
                <w:szCs w:val="24"/>
              </w:rPr>
              <w:t>, В. М. Проектирование информационных систем и баз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В. М. </w:t>
            </w:r>
            <w:proofErr w:type="spellStart"/>
            <w:r>
              <w:rPr>
                <w:sz w:val="24"/>
                <w:szCs w:val="24"/>
              </w:rPr>
              <w:t>Стасышин</w:t>
            </w:r>
            <w:proofErr w:type="spellEnd"/>
            <w:r>
              <w:rPr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>
              <w:rPr>
                <w:sz w:val="24"/>
                <w:szCs w:val="24"/>
              </w:rPr>
              <w:t>Новосиб</w:t>
            </w:r>
            <w:proofErr w:type="spellEnd"/>
            <w:r>
              <w:rPr>
                <w:sz w:val="24"/>
                <w:szCs w:val="24"/>
              </w:rPr>
              <w:t xml:space="preserve">. гос. </w:t>
            </w:r>
            <w:proofErr w:type="spellStart"/>
            <w:r>
              <w:rPr>
                <w:sz w:val="24"/>
                <w:szCs w:val="24"/>
              </w:rPr>
              <w:t>техн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Новосибирск :</w:t>
            </w:r>
            <w:proofErr w:type="gramEnd"/>
            <w:r>
              <w:rPr>
                <w:sz w:val="24"/>
                <w:szCs w:val="24"/>
              </w:rPr>
              <w:t xml:space="preserve"> Издательство НГТУ, 2012. - 100 с. http://znanium.com/go.php?id=548234</w:t>
            </w:r>
          </w:p>
        </w:tc>
      </w:tr>
      <w:tr w:rsidR="00A75A47">
        <w:tc>
          <w:tcPr>
            <w:tcW w:w="9896" w:type="dxa"/>
            <w:gridSpan w:val="3"/>
            <w:shd w:val="clear" w:color="auto" w:fill="E7E6E6" w:themeFill="background2"/>
          </w:tcPr>
          <w:p w:rsidR="00A75A47" w:rsidRDefault="00D3143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</w:t>
            </w:r>
            <w:r>
              <w:rPr>
                <w:b/>
                <w:sz w:val="24"/>
                <w:szCs w:val="24"/>
              </w:rPr>
              <w:lastRenderedPageBreak/>
              <w:t xml:space="preserve">используемых при осуществлении образовательного процесса по дисциплине </w:t>
            </w:r>
          </w:p>
        </w:tc>
      </w:tr>
      <w:tr w:rsidR="00A75A47">
        <w:tc>
          <w:tcPr>
            <w:tcW w:w="9896" w:type="dxa"/>
            <w:gridSpan w:val="3"/>
            <w:shd w:val="clear" w:color="auto" w:fill="auto"/>
          </w:tcPr>
          <w:p w:rsidR="00A75A47" w:rsidRDefault="00D314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A75A47" w:rsidRDefault="00D314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75A47" w:rsidRDefault="00D31436">
            <w:pPr>
              <w:jc w:val="both"/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A75A47" w:rsidRDefault="00D3143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Программы для </w:t>
            </w:r>
            <w:proofErr w:type="gramStart"/>
            <w:r>
              <w:rPr>
                <w:sz w:val="24"/>
                <w:szCs w:val="24"/>
              </w:rPr>
              <w:t xml:space="preserve">ЭВМ: 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Windows</w:t>
            </w:r>
            <w:proofErr w:type="spellEnd"/>
            <w:r>
              <w:rPr>
                <w:sz w:val="24"/>
                <w:szCs w:val="24"/>
              </w:rPr>
              <w:t xml:space="preserve"> 10, Акт предоставления прав № Tr060590 от 19.09.2017</w:t>
            </w:r>
          </w:p>
          <w:p w:rsidR="00A75A47" w:rsidRDefault="00D314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ЭВМ: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Office</w:t>
            </w:r>
            <w:proofErr w:type="spellEnd"/>
            <w:r>
              <w:rPr>
                <w:sz w:val="24"/>
                <w:szCs w:val="24"/>
              </w:rPr>
              <w:t xml:space="preserve"> 2016, Акт предоставления прав № Tr060590 от 19.09.2017</w:t>
            </w:r>
          </w:p>
          <w:p w:rsidR="00A75A47" w:rsidRDefault="00D314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75A47" w:rsidRDefault="00D31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A75A47" w:rsidRDefault="00D31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A75A47" w:rsidRDefault="00D31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75A47">
        <w:tc>
          <w:tcPr>
            <w:tcW w:w="9896" w:type="dxa"/>
            <w:gridSpan w:val="3"/>
            <w:shd w:val="clear" w:color="auto" w:fill="E7E6E6" w:themeFill="background2"/>
          </w:tcPr>
          <w:p w:rsidR="00A75A47" w:rsidRDefault="00D314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A75A47">
        <w:tc>
          <w:tcPr>
            <w:tcW w:w="9896" w:type="dxa"/>
            <w:gridSpan w:val="3"/>
            <w:shd w:val="clear" w:color="auto" w:fill="auto"/>
          </w:tcPr>
          <w:p w:rsidR="00A75A47" w:rsidRDefault="00D314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75A47">
        <w:tc>
          <w:tcPr>
            <w:tcW w:w="9896" w:type="dxa"/>
            <w:gridSpan w:val="3"/>
            <w:shd w:val="clear" w:color="auto" w:fill="E7E6E6" w:themeFill="background2"/>
          </w:tcPr>
          <w:p w:rsidR="00A75A47" w:rsidRDefault="00D3143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75A47">
        <w:tc>
          <w:tcPr>
            <w:tcW w:w="9896" w:type="dxa"/>
            <w:gridSpan w:val="3"/>
            <w:shd w:val="clear" w:color="auto" w:fill="auto"/>
          </w:tcPr>
          <w:p w:rsidR="00A75A47" w:rsidRDefault="00C23B7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</w:p>
        </w:tc>
      </w:tr>
    </w:tbl>
    <w:p w:rsidR="00A75A47" w:rsidRDefault="00A75A47">
      <w:pPr>
        <w:ind w:left="-284"/>
        <w:rPr>
          <w:sz w:val="24"/>
          <w:szCs w:val="24"/>
        </w:rPr>
      </w:pPr>
    </w:p>
    <w:p w:rsidR="00A75A47" w:rsidRDefault="00D31436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                                                                 Зубкова Е.В., Бегичева С.В.</w:t>
      </w:r>
    </w:p>
    <w:p w:rsidR="00A75A47" w:rsidRDefault="00A75A47">
      <w:pPr>
        <w:rPr>
          <w:sz w:val="24"/>
          <w:szCs w:val="24"/>
          <w:u w:val="single"/>
        </w:rPr>
      </w:pPr>
    </w:p>
    <w:p w:rsidR="00A75A47" w:rsidRDefault="00A75A47">
      <w:pPr>
        <w:rPr>
          <w:sz w:val="24"/>
          <w:szCs w:val="24"/>
        </w:rPr>
      </w:pPr>
    </w:p>
    <w:p w:rsidR="00A75A47" w:rsidRDefault="00A75A47">
      <w:pPr>
        <w:ind w:left="-284"/>
      </w:pPr>
      <w:bookmarkStart w:id="0" w:name="_GoBack"/>
      <w:bookmarkEnd w:id="0"/>
    </w:p>
    <w:sectPr w:rsidR="00A75A4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47"/>
    <w:rsid w:val="00A75A47"/>
    <w:rsid w:val="00C23B76"/>
    <w:rsid w:val="00D3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1B17"/>
  <w15:docId w15:val="{CCC0C87F-10A5-4889-BC16-09C436C3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3B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9">
    <w:name w:val="ListLabel 79"/>
    <w:qFormat/>
    <w:rsid w:val="00CA6F3B"/>
    <w:rPr>
      <w:sz w:val="22"/>
      <w:szCs w:val="22"/>
    </w:rPr>
  </w:style>
  <w:style w:type="character" w:customStyle="1" w:styleId="ListLabel80">
    <w:name w:val="ListLabel 80"/>
    <w:qFormat/>
    <w:rPr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table" w:styleId="a8">
    <w:name w:val="Table Grid"/>
    <w:basedOn w:val="a1"/>
    <w:uiPriority w:val="59"/>
    <w:rsid w:val="00CA6F3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290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8587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41005" TargetMode="External"/><Relationship Id="rId5" Type="http://schemas.openxmlformats.org/officeDocument/2006/relationships/hyperlink" Target="http://znanium.com/go.php?id=93748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49BA3-C594-4193-981B-0CEF0BFD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Бегичева Светлана Викторовна</dc:creator>
  <dc:description/>
  <cp:lastModifiedBy>Овсянникова Анастасия Геннадьевна</cp:lastModifiedBy>
  <cp:revision>3</cp:revision>
  <dcterms:created xsi:type="dcterms:W3CDTF">2020-03-16T09:42:00Z</dcterms:created>
  <dcterms:modified xsi:type="dcterms:W3CDTF">2020-03-16T09:43:00Z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