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83" w:rsidRDefault="00BF6E83" w:rsidP="00BF6E83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BF6E83" w:rsidRDefault="00BF6E83" w:rsidP="00BF6E83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57"/>
      </w:tblGrid>
      <w:tr w:rsidR="00BF6E83" w:rsidRPr="002520FC" w:rsidTr="002520FC">
        <w:tc>
          <w:tcPr>
            <w:tcW w:w="3261" w:type="dxa"/>
            <w:shd w:val="clear" w:color="auto" w:fill="E7E6E6"/>
          </w:tcPr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Дисциплина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BF6E83" w:rsidRPr="002520FC" w:rsidRDefault="00BF6E83" w:rsidP="008F4A08">
            <w:pPr>
              <w:jc w:val="both"/>
              <w:rPr>
                <w:lang w:eastAsia="ru-RU" w:bidi="ar-SA"/>
              </w:rPr>
            </w:pPr>
            <w:r w:rsidRPr="002520FC">
              <w:rPr>
                <w:rFonts w:ascii="Times New Roman" w:hAnsi="Times New Roman" w:cs="Times New Roman"/>
                <w:b/>
                <w:bCs/>
                <w:lang w:eastAsia="ru-RU" w:bidi="ar-SA"/>
              </w:rPr>
              <w:t>Товароведение и экспертиза товаров</w:t>
            </w:r>
            <w:r w:rsidRPr="002520FC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</w:p>
        </w:tc>
      </w:tr>
      <w:tr w:rsidR="00744AC1" w:rsidRPr="002520FC" w:rsidTr="002520FC">
        <w:tc>
          <w:tcPr>
            <w:tcW w:w="3261" w:type="dxa"/>
            <w:shd w:val="clear" w:color="auto" w:fill="E7E6E6"/>
          </w:tcPr>
          <w:p w:rsidR="00744AC1" w:rsidRPr="002520FC" w:rsidRDefault="00744AC1" w:rsidP="00744AC1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44AC1" w:rsidRPr="002520FC" w:rsidRDefault="00744AC1" w:rsidP="00744AC1">
            <w:pPr>
              <w:rPr>
                <w:rFonts w:ascii="Times New Roman" w:eastAsia="Times New Roman" w:hAnsi="Times New Roman" w:cs="Times New Roman"/>
                <w:kern w:val="3"/>
                <w:lang w:eastAsia="ru-RU" w:bidi="ar-SA"/>
              </w:rPr>
            </w:pPr>
            <w:r w:rsidRPr="002520FC">
              <w:t>19.03.04</w:t>
            </w:r>
          </w:p>
        </w:tc>
        <w:tc>
          <w:tcPr>
            <w:tcW w:w="5357" w:type="dxa"/>
            <w:shd w:val="clear" w:color="auto" w:fill="auto"/>
          </w:tcPr>
          <w:p w:rsidR="00744AC1" w:rsidRPr="002520FC" w:rsidRDefault="00744AC1" w:rsidP="00744AC1">
            <w:r w:rsidRPr="002520FC">
              <w:t>Технология  продукции и организация общественного питания</w:t>
            </w:r>
          </w:p>
        </w:tc>
      </w:tr>
      <w:tr w:rsidR="00BF6E83" w:rsidRPr="002520FC" w:rsidTr="002520FC">
        <w:tc>
          <w:tcPr>
            <w:tcW w:w="3261" w:type="dxa"/>
            <w:shd w:val="clear" w:color="auto" w:fill="E7E6E6"/>
          </w:tcPr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Направленность (профиль)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BF6E83" w:rsidRPr="002520FC" w:rsidRDefault="00744AC1" w:rsidP="00872A93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2520FC">
              <w:t>Технология продукции и организация ресторанного бизнеса</w:t>
            </w:r>
          </w:p>
        </w:tc>
      </w:tr>
      <w:tr w:rsidR="00BF6E83" w:rsidRPr="002520FC" w:rsidTr="002520FC">
        <w:tc>
          <w:tcPr>
            <w:tcW w:w="3261" w:type="dxa"/>
            <w:shd w:val="clear" w:color="auto" w:fill="E7E6E6"/>
          </w:tcPr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Объем дисциплины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2520FC">
              <w:rPr>
                <w:rFonts w:ascii="Times New Roman" w:hAnsi="Times New Roman"/>
                <w:lang w:eastAsia="ru-RU" w:bidi="ar-SA"/>
              </w:rPr>
              <w:t xml:space="preserve">4 </w:t>
            </w:r>
            <w:proofErr w:type="spellStart"/>
            <w:r w:rsidRPr="002520FC">
              <w:rPr>
                <w:rFonts w:ascii="Times New Roman" w:hAnsi="Times New Roman"/>
                <w:lang w:eastAsia="ru-RU" w:bidi="ar-SA"/>
              </w:rPr>
              <w:t>з.е</w:t>
            </w:r>
            <w:proofErr w:type="spellEnd"/>
            <w:r w:rsidRPr="002520FC">
              <w:rPr>
                <w:rFonts w:ascii="Times New Roman" w:hAnsi="Times New Roman"/>
                <w:lang w:eastAsia="ru-RU" w:bidi="ar-SA"/>
              </w:rPr>
              <w:t>.</w:t>
            </w:r>
          </w:p>
        </w:tc>
      </w:tr>
      <w:tr w:rsidR="00BF6E83" w:rsidRPr="002520FC" w:rsidTr="002520FC">
        <w:tc>
          <w:tcPr>
            <w:tcW w:w="3261" w:type="dxa"/>
            <w:shd w:val="clear" w:color="auto" w:fill="E7E6E6"/>
          </w:tcPr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r w:rsidRPr="002520FC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зачет</w:t>
            </w:r>
          </w:p>
        </w:tc>
      </w:tr>
      <w:tr w:rsidR="00BF6E83" w:rsidRPr="002520FC" w:rsidTr="002520FC">
        <w:tc>
          <w:tcPr>
            <w:tcW w:w="3261" w:type="dxa"/>
            <w:shd w:val="clear" w:color="auto" w:fill="E7E6E6"/>
          </w:tcPr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Кафедра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2520FC">
              <w:rPr>
                <w:rFonts w:ascii="Times New Roman" w:hAnsi="Times New Roman"/>
                <w:lang w:eastAsia="ru-RU" w:bidi="ar-SA"/>
              </w:rPr>
              <w:t>Товароведения и экспертизы</w:t>
            </w:r>
          </w:p>
        </w:tc>
      </w:tr>
      <w:tr w:rsidR="00BF6E83" w:rsidRPr="002520FC" w:rsidTr="002520FC">
        <w:tc>
          <w:tcPr>
            <w:tcW w:w="10036" w:type="dxa"/>
            <w:gridSpan w:val="3"/>
            <w:shd w:val="clear" w:color="auto" w:fill="E7E6E6"/>
          </w:tcPr>
          <w:p w:rsidR="00BF6E83" w:rsidRPr="002520FC" w:rsidRDefault="00872A93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К</w:t>
            </w:r>
            <w:r w:rsidR="00BF6E83" w:rsidRPr="002520FC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раткое содержание дисциплины  </w:t>
            </w:r>
          </w:p>
        </w:tc>
      </w:tr>
      <w:tr w:rsidR="006D1BD1" w:rsidRPr="002520FC" w:rsidTr="002520FC">
        <w:tc>
          <w:tcPr>
            <w:tcW w:w="10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2520FC" w:rsidRDefault="006D1BD1" w:rsidP="006D1BD1">
            <w:pPr>
              <w:rPr>
                <w:rFonts w:ascii="Times New Roman" w:hAnsi="Times New Roman" w:cs="Times New Roman"/>
                <w:lang w:eastAsia="en-US"/>
              </w:rPr>
            </w:pPr>
            <w:r w:rsidRPr="002520FC">
              <w:rPr>
                <w:rFonts w:ascii="Times New Roman" w:hAnsi="Times New Roman" w:cs="Times New Roman"/>
                <w:lang w:eastAsia="en-US" w:bidi="ar-SA"/>
              </w:rPr>
              <w:t>Тема 1. Товароведение и экспертиза зерномучных товаров</w:t>
            </w:r>
          </w:p>
        </w:tc>
      </w:tr>
      <w:tr w:rsidR="006D1BD1" w:rsidRPr="002520FC" w:rsidTr="002520FC"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2520FC" w:rsidRDefault="006D1BD1" w:rsidP="006D1BD1">
            <w:pPr>
              <w:rPr>
                <w:rFonts w:ascii="Times New Roman" w:hAnsi="Times New Roman" w:cs="Times New Roman"/>
                <w:lang w:eastAsia="en-US"/>
              </w:rPr>
            </w:pPr>
            <w:r w:rsidRPr="002520FC">
              <w:rPr>
                <w:rFonts w:ascii="Times New Roman" w:hAnsi="Times New Roman" w:cs="Times New Roman"/>
                <w:lang w:eastAsia="en-US" w:bidi="ar-SA"/>
              </w:rPr>
              <w:t>Тема 2. Товароведение и экспертиза кондитерских изделий</w:t>
            </w:r>
          </w:p>
        </w:tc>
      </w:tr>
      <w:tr w:rsidR="006D1BD1" w:rsidRPr="002520FC" w:rsidTr="002520FC"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2520FC" w:rsidRDefault="006D1BD1" w:rsidP="006D1BD1">
            <w:pPr>
              <w:rPr>
                <w:rFonts w:ascii="Times New Roman" w:hAnsi="Times New Roman" w:cs="Times New Roman"/>
                <w:lang w:eastAsia="en-US"/>
              </w:rPr>
            </w:pPr>
            <w:r w:rsidRPr="002520FC">
              <w:rPr>
                <w:rFonts w:ascii="Times New Roman" w:hAnsi="Times New Roman" w:cs="Times New Roman"/>
                <w:lang w:eastAsia="en-US" w:bidi="ar-SA"/>
              </w:rPr>
              <w:t>Тема 3. Товароведение и экспертиза плодов, овощей, грибов, продуктов их переработки</w:t>
            </w:r>
          </w:p>
        </w:tc>
      </w:tr>
      <w:tr w:rsidR="006D1BD1" w:rsidRPr="002520FC" w:rsidTr="002520FC"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2520FC" w:rsidRDefault="006D1BD1" w:rsidP="006D1BD1">
            <w:pPr>
              <w:rPr>
                <w:rFonts w:ascii="Times New Roman" w:hAnsi="Times New Roman" w:cs="Times New Roman"/>
                <w:lang w:eastAsia="en-US"/>
              </w:rPr>
            </w:pPr>
            <w:r w:rsidRPr="002520FC">
              <w:rPr>
                <w:rFonts w:ascii="Times New Roman" w:hAnsi="Times New Roman" w:cs="Times New Roman"/>
                <w:lang w:eastAsia="en-US" w:bidi="ar-SA"/>
              </w:rPr>
              <w:t>Тема 4. Товароведение и экспертиза вкусовых товаров</w:t>
            </w:r>
          </w:p>
        </w:tc>
      </w:tr>
      <w:tr w:rsidR="006D1BD1" w:rsidRPr="002520FC" w:rsidTr="002520FC">
        <w:trPr>
          <w:trHeight w:val="26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2520FC" w:rsidRDefault="006D1BD1" w:rsidP="006D1BD1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520FC">
              <w:rPr>
                <w:rFonts w:ascii="Times New Roman" w:hAnsi="Times New Roman" w:cs="Times New Roman"/>
                <w:lang w:eastAsia="ru-RU" w:bidi="ar-SA"/>
              </w:rPr>
              <w:t>Тема 5. Товароведение и экспертиза молока и молочных продуктов</w:t>
            </w:r>
          </w:p>
        </w:tc>
      </w:tr>
      <w:tr w:rsidR="006D1BD1" w:rsidRPr="002520FC" w:rsidTr="002520FC">
        <w:trPr>
          <w:trHeight w:val="380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2520FC" w:rsidRDefault="006D1BD1" w:rsidP="006D1BD1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520FC">
              <w:rPr>
                <w:rFonts w:ascii="Times New Roman" w:hAnsi="Times New Roman" w:cs="Times New Roman"/>
                <w:lang w:eastAsia="ru-RU" w:bidi="ar-SA"/>
              </w:rPr>
              <w:t>Тема 6. Товароведение и экспертиза мяса и мясных товаров</w:t>
            </w:r>
          </w:p>
        </w:tc>
      </w:tr>
      <w:tr w:rsidR="006D1BD1" w:rsidRPr="002520FC" w:rsidTr="002520FC">
        <w:trPr>
          <w:trHeight w:val="251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2520FC" w:rsidRDefault="006D1BD1" w:rsidP="006D1BD1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520FC">
              <w:rPr>
                <w:rFonts w:ascii="Times New Roman" w:hAnsi="Times New Roman" w:cs="Times New Roman"/>
                <w:lang w:eastAsia="ru-RU" w:bidi="ar-SA"/>
              </w:rPr>
              <w:t>Тема 7. Товароведение и экспертиза пищевых жиров, яиц и яичных продуктов</w:t>
            </w:r>
          </w:p>
        </w:tc>
      </w:tr>
      <w:tr w:rsidR="006D1BD1" w:rsidRPr="002520FC" w:rsidTr="002520FC">
        <w:trPr>
          <w:trHeight w:val="251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2520FC" w:rsidRDefault="006D1BD1" w:rsidP="006D1BD1">
            <w:pPr>
              <w:rPr>
                <w:rFonts w:ascii="Times New Roman" w:hAnsi="Times New Roman" w:cs="Times New Roman"/>
                <w:lang w:eastAsia="en-US"/>
              </w:rPr>
            </w:pPr>
            <w:r w:rsidRPr="002520FC">
              <w:rPr>
                <w:rFonts w:ascii="Times New Roman" w:hAnsi="Times New Roman" w:cs="Times New Roman"/>
                <w:lang w:eastAsia="en-US" w:bidi="ar-SA"/>
              </w:rPr>
              <w:t>Тема 8. Товароведение и экспертиза рыбы и рыбных продуктов</w:t>
            </w:r>
          </w:p>
        </w:tc>
      </w:tr>
      <w:tr w:rsidR="00BF6E83" w:rsidRPr="002520FC" w:rsidTr="002520FC">
        <w:tc>
          <w:tcPr>
            <w:tcW w:w="10036" w:type="dxa"/>
            <w:gridSpan w:val="3"/>
            <w:shd w:val="clear" w:color="auto" w:fill="E7E6E6"/>
          </w:tcPr>
          <w:p w:rsidR="00BF6E83" w:rsidRPr="002520FC" w:rsidRDefault="00BF6E83" w:rsidP="008F4A08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6D1BD1" w:rsidRPr="002520FC" w:rsidTr="002520FC"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2520FC" w:rsidRDefault="006D1BD1" w:rsidP="002520FC">
            <w:pPr>
              <w:tabs>
                <w:tab w:val="left" w:pos="195"/>
              </w:tabs>
              <w:jc w:val="both"/>
              <w:rPr>
                <w:lang w:eastAsia="ru-RU" w:bidi="ar-SA"/>
              </w:rPr>
            </w:pPr>
            <w:r w:rsidRPr="002520FC">
              <w:rPr>
                <w:b/>
                <w:lang w:eastAsia="ru-RU" w:bidi="ar-SA"/>
              </w:rPr>
              <w:t xml:space="preserve">Основная литература </w:t>
            </w:r>
          </w:p>
          <w:p w:rsidR="006D1BD1" w:rsidRPr="002520FC" w:rsidRDefault="006D1BD1" w:rsidP="002520F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Колобов, С. В. Товароведение и экспертиза плодов и овощей [Электронный ресурс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]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учебное пособие / С. В. Колобов, О. В. </w:t>
            </w:r>
            <w:proofErr w:type="spell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Памбухчиянц</w:t>
            </w:r>
            <w:proofErr w:type="spell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. - 2-е изд. - 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Москва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Дашков и К°, 2018. - 400 с. </w:t>
            </w:r>
            <w:hyperlink r:id="rId5" w:history="1">
              <w:r w:rsidRPr="002520FC">
                <w:rPr>
                  <w:rStyle w:val="a6"/>
                  <w:rFonts w:ascii="Times New Roman" w:hAnsi="Times New Roman" w:cs="Times New Roman;Times;serif;Tim"/>
                  <w:i/>
                  <w:color w:val="000000"/>
                  <w:lang w:eastAsia="ru-RU" w:bidi="ar-SA"/>
                </w:rPr>
                <w:t>http://znanium.com/go.php?id=415542</w:t>
              </w:r>
            </w:hyperlink>
          </w:p>
          <w:p w:rsidR="006D1BD1" w:rsidRPr="002520FC" w:rsidRDefault="006D1BD1" w:rsidP="002520F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Товароведение однородных групп продовольственных товаров [Электронный ресурс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]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Москва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Дашков и К°, 2017. - 930 с. </w:t>
            </w:r>
            <w:hyperlink r:id="rId6" w:history="1">
              <w:r w:rsidRPr="002520FC">
                <w:rPr>
                  <w:rStyle w:val="a6"/>
                  <w:rFonts w:ascii="Times New Roman" w:hAnsi="Times New Roman" w:cs="Times New Roman;Times;serif;Tim"/>
                  <w:i/>
                  <w:color w:val="000000"/>
                  <w:lang w:eastAsia="ru-RU" w:bidi="ar-SA"/>
                </w:rPr>
                <w:t>http://znanium.com/go.php?id=511978</w:t>
              </w:r>
            </w:hyperlink>
          </w:p>
          <w:p w:rsidR="006D1BD1" w:rsidRPr="002520FC" w:rsidRDefault="006D1BD1" w:rsidP="002520FC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Товароведение и экспертиза мяса птицы, яиц и продуктов их переработки. Качество и безопасность [Текст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]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учебное пособие для студентов вузов, обучающихся по направлению подготовки "Товароведение" / О. К. Мотовилов [и др.] ; под общ. ред. В. М. </w:t>
            </w:r>
            <w:proofErr w:type="spell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Позняковского</w:t>
            </w:r>
            <w:proofErr w:type="spell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. - Изд. 4-е, </w:t>
            </w:r>
            <w:proofErr w:type="spell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испр</w:t>
            </w:r>
            <w:proofErr w:type="spell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. и доп. - Санкт-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Петербург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Лань, 2016. - 312 с. 7экз.</w:t>
            </w:r>
          </w:p>
          <w:p w:rsidR="006D1BD1" w:rsidRPr="002520FC" w:rsidRDefault="006D1BD1" w:rsidP="002520FC">
            <w:pPr>
              <w:tabs>
                <w:tab w:val="left" w:pos="195"/>
              </w:tabs>
              <w:jc w:val="both"/>
              <w:rPr>
                <w:lang w:eastAsia="ru-RU" w:bidi="ar-SA"/>
              </w:rPr>
            </w:pPr>
            <w:r w:rsidRPr="002520FC">
              <w:rPr>
                <w:b/>
                <w:lang w:eastAsia="ru-RU" w:bidi="ar-SA"/>
              </w:rPr>
              <w:t>Дополнительная литература</w:t>
            </w:r>
          </w:p>
          <w:p w:rsidR="006D1BD1" w:rsidRPr="002520FC" w:rsidRDefault="006D1BD1" w:rsidP="002520F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Березина, В. В. Товароведение и экспертиза качества плодоовощных товаров и грибов [Электронный ресурс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]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лабораторный практикум / В. В. Березина. - 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Москва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Дашков и К°, 2017. - 200 с. </w:t>
            </w:r>
            <w:hyperlink r:id="rId7" w:history="1">
              <w:r w:rsidRPr="002520FC">
                <w:rPr>
                  <w:rStyle w:val="a6"/>
                  <w:rFonts w:ascii="Times New Roman" w:hAnsi="Times New Roman" w:cs="Times New Roman;Times;serif;Tim"/>
                  <w:i/>
                  <w:color w:val="000000"/>
                  <w:lang w:eastAsia="ru-RU" w:bidi="ar-SA"/>
                </w:rPr>
                <w:t>http://znanium.com/go.php?id=512678</w:t>
              </w:r>
            </w:hyperlink>
          </w:p>
          <w:p w:rsidR="006D1BD1" w:rsidRPr="002520FC" w:rsidRDefault="006D1BD1" w:rsidP="002520F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proofErr w:type="spell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Дячук</w:t>
            </w:r>
            <w:proofErr w:type="spell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, Т. И. Ветеринарно-санитарная экспертиза рыбы и рыбопродуктов [Электронный ресурс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]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справочник : учебное пособие для студентов, обучающихся по специальностям 36.03.01 «Ветеринарно-санитарная экспертиза» и 36.05.01 «Ветеринария» / Т. И. </w:t>
            </w:r>
            <w:proofErr w:type="spell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Дячук</w:t>
            </w:r>
            <w:proofErr w:type="spell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; под ред. В. Н. </w:t>
            </w:r>
            <w:proofErr w:type="spell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Кисленко</w:t>
            </w:r>
            <w:proofErr w:type="spell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. - 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Москва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ИНФРА-М, 2017. - 366 с. </w:t>
            </w:r>
            <w:hyperlink r:id="rId8" w:history="1">
              <w:r w:rsidRPr="002520FC">
                <w:rPr>
                  <w:rStyle w:val="a6"/>
                  <w:rFonts w:ascii="Times New Roman" w:hAnsi="Times New Roman" w:cs="Times New Roman;Times;serif;Tim"/>
                  <w:i/>
                  <w:color w:val="000000"/>
                  <w:lang w:eastAsia="ru-RU" w:bidi="ar-SA"/>
                </w:rPr>
                <w:t>http://znanium.com/go.php?id=652228</w:t>
              </w:r>
            </w:hyperlink>
          </w:p>
          <w:p w:rsidR="006D1BD1" w:rsidRPr="002520FC" w:rsidRDefault="006D1BD1" w:rsidP="002520F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Воротынцева</w:t>
            </w:r>
            <w:proofErr w:type="spell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, Т. М. Классификация, товароведение и экспертиза мясных </w:t>
            </w:r>
            <w:proofErr w:type="spell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товаровдля</w:t>
            </w:r>
            <w:proofErr w:type="spell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таможенных целей [Текст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]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учебное пособие для студентов вузов, обучающихся по направлению подготовки (специальности) "Таможенное дело" / Т. М. </w:t>
            </w:r>
            <w:proofErr w:type="spell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Воротынцева</w:t>
            </w:r>
            <w:proofErr w:type="spell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, П. П. Веселова. - Санкт-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Петербург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Троицкий мост, 2016. - 124 с. 5экз.</w:t>
            </w:r>
          </w:p>
          <w:p w:rsidR="006D1BD1" w:rsidRPr="002520FC" w:rsidRDefault="006D1BD1" w:rsidP="002520FC">
            <w:pPr>
              <w:pStyle w:val="a3"/>
              <w:tabs>
                <w:tab w:val="left" w:pos="0"/>
              </w:tabs>
              <w:spacing w:after="0" w:line="240" w:lineRule="auto"/>
              <w:jc w:val="both"/>
            </w:pPr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Нилова, Л. П. Товароведение и экспертиза зерномучных товаров [Электронный ресурс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]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учебник для студентов вузов, обучающихся по специальности 080401 "Товароведение и экспертиза зерномучных товаров" / Л. П. Нилова. - 2-е изд. - </w:t>
            </w:r>
            <w:proofErr w:type="gramStart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Москва :</w:t>
            </w:r>
            <w:proofErr w:type="gramEnd"/>
            <w:r w:rsidRPr="002520FC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 xml:space="preserve"> ИНФРА-М, 2011. - 448 с. </w:t>
            </w:r>
            <w:hyperlink r:id="rId9" w:history="1">
              <w:r w:rsidRPr="002520FC">
                <w:rPr>
                  <w:rStyle w:val="a6"/>
                  <w:rFonts w:ascii="Times New Roman" w:hAnsi="Times New Roman" w:cs="Times New Roman;Times;serif;Tim"/>
                  <w:i/>
                  <w:color w:val="000000"/>
                  <w:lang w:eastAsia="ru-RU" w:bidi="ar-SA"/>
                </w:rPr>
                <w:t>http://znanium.com/go.php?id=209023</w:t>
              </w:r>
            </w:hyperlink>
          </w:p>
        </w:tc>
      </w:tr>
      <w:tr w:rsidR="00BF6E83" w:rsidRPr="002520FC" w:rsidTr="002520FC">
        <w:tc>
          <w:tcPr>
            <w:tcW w:w="10036" w:type="dxa"/>
            <w:gridSpan w:val="3"/>
            <w:shd w:val="clear" w:color="auto" w:fill="E7E6E6"/>
          </w:tcPr>
          <w:p w:rsidR="00BF6E83" w:rsidRPr="002520FC" w:rsidRDefault="00BF6E83" w:rsidP="008F4A08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2520FC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F6E83" w:rsidRPr="002520FC" w:rsidTr="002520FC">
        <w:tc>
          <w:tcPr>
            <w:tcW w:w="10036" w:type="dxa"/>
            <w:gridSpan w:val="3"/>
            <w:shd w:val="clear" w:color="auto" w:fill="auto"/>
          </w:tcPr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Перечень лицензионное программное обеспечение:</w:t>
            </w:r>
          </w:p>
          <w:p w:rsidR="00BF6E83" w:rsidRPr="002520FC" w:rsidRDefault="00BF6E83" w:rsidP="008F4A08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Astra</w:t>
            </w:r>
            <w:proofErr w:type="spellEnd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Linux</w:t>
            </w:r>
            <w:proofErr w:type="spellEnd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Common</w:t>
            </w:r>
            <w:proofErr w:type="spellEnd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Edition</w:t>
            </w:r>
            <w:proofErr w:type="spellEnd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ТУ 5011-001-88328866-2008 версии 2.12. </w:t>
            </w:r>
            <w:r w:rsidRPr="002520F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BF6E83" w:rsidRPr="002520FC" w:rsidRDefault="00BF6E83" w:rsidP="008F4A08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520F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BF6E83" w:rsidRPr="002520FC" w:rsidRDefault="00BF6E83" w:rsidP="008F4A08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Libre</w:t>
            </w:r>
            <w:proofErr w:type="spellEnd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Office</w:t>
            </w:r>
            <w:proofErr w:type="spellEnd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Лицензия GNU </w:t>
            </w:r>
            <w:proofErr w:type="spellStart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LGPL.Без</w:t>
            </w:r>
            <w:proofErr w:type="spellEnd"/>
            <w:r w:rsidRPr="002520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ограничения срока</w:t>
            </w:r>
          </w:p>
          <w:p w:rsidR="00BF6E83" w:rsidRPr="002520FC" w:rsidRDefault="00BF6E83" w:rsidP="008F4A08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 </w:t>
            </w:r>
            <w:r w:rsidRPr="002520FC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Альта Максимум; Лицензионное соглашение (1 лист); Лицензия (1 лист); Лицензия № 6054</w:t>
            </w:r>
          </w:p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BF6E83" w:rsidRPr="002520FC" w:rsidTr="002520FC">
        <w:tc>
          <w:tcPr>
            <w:tcW w:w="10036" w:type="dxa"/>
            <w:gridSpan w:val="3"/>
            <w:shd w:val="clear" w:color="auto" w:fill="E7E6E6"/>
          </w:tcPr>
          <w:p w:rsidR="00BF6E83" w:rsidRPr="002520FC" w:rsidRDefault="00BF6E83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Перечень онлайн курсов </w:t>
            </w:r>
          </w:p>
        </w:tc>
      </w:tr>
      <w:tr w:rsidR="00BF6E83" w:rsidRPr="002520FC" w:rsidTr="002520FC">
        <w:tc>
          <w:tcPr>
            <w:tcW w:w="10036" w:type="dxa"/>
            <w:gridSpan w:val="3"/>
            <w:shd w:val="clear" w:color="auto" w:fill="auto"/>
          </w:tcPr>
          <w:p w:rsidR="00BF6E83" w:rsidRPr="002520FC" w:rsidRDefault="00BF6E83" w:rsidP="008F4A08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BF6E83" w:rsidRPr="002520FC" w:rsidTr="002520FC">
        <w:tc>
          <w:tcPr>
            <w:tcW w:w="10036" w:type="dxa"/>
            <w:gridSpan w:val="3"/>
            <w:shd w:val="clear" w:color="auto" w:fill="E7E6E6"/>
          </w:tcPr>
          <w:p w:rsidR="00BF6E83" w:rsidRPr="002520FC" w:rsidRDefault="00BF6E83" w:rsidP="008F4A08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BF6E83" w:rsidRPr="002520FC" w:rsidTr="002520FC">
        <w:tc>
          <w:tcPr>
            <w:tcW w:w="10036" w:type="dxa"/>
            <w:gridSpan w:val="3"/>
            <w:shd w:val="clear" w:color="auto" w:fill="auto"/>
          </w:tcPr>
          <w:p w:rsidR="00BF6E83" w:rsidRPr="002520FC" w:rsidRDefault="00BF6E83" w:rsidP="008F4A08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2520FC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  <w:r w:rsidRPr="002520FC"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  <w:t xml:space="preserve"> </w:t>
            </w:r>
          </w:p>
        </w:tc>
      </w:tr>
    </w:tbl>
    <w:p w:rsidR="00BF6E83" w:rsidRDefault="00BF6E83" w:rsidP="00BF6E83">
      <w:pPr>
        <w:rPr>
          <w:rFonts w:ascii="Times New Roman" w:hAnsi="Times New Roman"/>
          <w:sz w:val="22"/>
          <w:szCs w:val="22"/>
        </w:rPr>
      </w:pPr>
    </w:p>
    <w:p w:rsidR="00BF6E83" w:rsidRDefault="006A2C5C" w:rsidP="00BF6E8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Аннотацию подготовил</w:t>
      </w:r>
      <w:r w:rsidR="00BF6E83">
        <w:rPr>
          <w:rFonts w:ascii="Times New Roman" w:hAnsi="Times New Roman"/>
          <w:sz w:val="22"/>
          <w:szCs w:val="22"/>
        </w:rPr>
        <w:t xml:space="preserve">                                           Зуева О.Н.</w:t>
      </w:r>
    </w:p>
    <w:p w:rsidR="006D2A8A" w:rsidRDefault="006A2C5C"/>
    <w:p w:rsidR="006A2C5C" w:rsidRDefault="006A2C5C" w:rsidP="006A2C5C">
      <w:pP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t>Заведующий кафедрой Технологий питания</w:t>
      </w:r>
    </w:p>
    <w:p w:rsidR="006A2C5C" w:rsidRDefault="006A2C5C" w:rsidP="006A2C5C">
      <w:pPr>
        <w:rPr>
          <w:sz w:val="26"/>
        </w:rPr>
      </w:pPr>
      <w:r>
        <w:t>руководитель основной профессиональной</w:t>
      </w:r>
    </w:p>
    <w:p w:rsidR="006A2C5C" w:rsidRDefault="006A2C5C" w:rsidP="006A2C5C">
      <w:pPr>
        <w:rPr>
          <w:rFonts w:ascii="Times New Roman" w:hAnsi="Times New Roman"/>
          <w:kern w:val="0"/>
          <w:szCs w:val="20"/>
        </w:rPr>
      </w:pPr>
      <w:r>
        <w:t xml:space="preserve">образовательной программы 19.03.04 </w:t>
      </w:r>
    </w:p>
    <w:p w:rsidR="006A2C5C" w:rsidRDefault="006A2C5C" w:rsidP="006A2C5C">
      <w:pPr>
        <w:rPr>
          <w:kern w:val="3"/>
        </w:rPr>
      </w:pPr>
      <w:r>
        <w:t xml:space="preserve">Технология продукции и организация общественного питания, </w:t>
      </w:r>
    </w:p>
    <w:p w:rsidR="006A2C5C" w:rsidRDefault="006A2C5C" w:rsidP="006A2C5C">
      <w:pPr>
        <w:rPr>
          <w:kern w:val="0"/>
          <w:sz w:val="22"/>
        </w:rPr>
      </w:pPr>
      <w:r>
        <w:t>(профиль: Технология продукции и организация ресторанного бизнеса)</w:t>
      </w:r>
      <w:r>
        <w:tab/>
      </w:r>
      <w:bookmarkStart w:id="0" w:name="_GoBack"/>
      <w:bookmarkEnd w:id="0"/>
      <w:proofErr w:type="spellStart"/>
      <w:r>
        <w:t>О.В.Чугунова</w:t>
      </w:r>
      <w:proofErr w:type="spellEnd"/>
    </w:p>
    <w:p w:rsidR="006A2C5C" w:rsidRDefault="006A2C5C"/>
    <w:sectPr w:rsidR="006A2C5C" w:rsidSect="00D8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;Ti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BA6"/>
    <w:multiLevelType w:val="multilevel"/>
    <w:tmpl w:val="40F691EA"/>
    <w:lvl w:ilvl="0">
      <w:start w:val="1"/>
      <w:numFmt w:val="decimal"/>
      <w:suff w:val="nothing"/>
      <w:lvlText w:val="%1."/>
      <w:lvlJc w:val="left"/>
      <w:pPr>
        <w:ind w:left="707" w:firstLine="0"/>
      </w:pPr>
      <w:rPr>
        <w:rFonts w:ascii="Times New Roman" w:hAnsi="Times New Roman" w:cs="Times New Roman;Times;serif;Tim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C4D16E4"/>
    <w:multiLevelType w:val="multilevel"/>
    <w:tmpl w:val="3F2277FE"/>
    <w:lvl w:ilvl="0">
      <w:start w:val="1"/>
      <w:numFmt w:val="decimal"/>
      <w:lvlText w:val="%1."/>
      <w:lvlJc w:val="left"/>
      <w:pPr>
        <w:ind w:left="707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E83"/>
    <w:rsid w:val="002520FC"/>
    <w:rsid w:val="006A2C5C"/>
    <w:rsid w:val="006D1BD1"/>
    <w:rsid w:val="00744AC1"/>
    <w:rsid w:val="00872A93"/>
    <w:rsid w:val="00A00ED5"/>
    <w:rsid w:val="00BF6E83"/>
    <w:rsid w:val="00CA42FD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BBF"/>
  <w15:docId w15:val="{D36AE5ED-E637-4843-ACE8-99A5DA8E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83"/>
    <w:pPr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F6E83"/>
    <w:rPr>
      <w:rFonts w:cs="Times New Roman"/>
      <w:color w:val="0000FF"/>
      <w:u w:val="single"/>
    </w:rPr>
  </w:style>
  <w:style w:type="character" w:customStyle="1" w:styleId="ListLabel189">
    <w:name w:val="ListLabel 189"/>
    <w:qFormat/>
    <w:rsid w:val="00BF6E83"/>
    <w:rPr>
      <w:i/>
      <w:iCs/>
      <w:color w:val="0000FF"/>
      <w:u w:val="single"/>
    </w:rPr>
  </w:style>
  <w:style w:type="paragraph" w:styleId="a3">
    <w:name w:val="Body Text"/>
    <w:basedOn w:val="a"/>
    <w:link w:val="a4"/>
    <w:rsid w:val="00BF6E8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F6E83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BF6E83"/>
    <w:pPr>
      <w:spacing w:after="0" w:line="240" w:lineRule="auto"/>
    </w:pPr>
    <w:rPr>
      <w:rFonts w:ascii="Liberation Serif" w:eastAsia="Tahoma" w:hAnsi="Liberation Serif" w:cs="Noto Sans Devanagari"/>
      <w:kern w:val="2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1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22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2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19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4155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209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4177</Characters>
  <Application>Microsoft Office Word</Application>
  <DocSecurity>0</DocSecurity>
  <Lines>34</Lines>
  <Paragraphs>9</Paragraphs>
  <ScaleCrop>false</ScaleCrop>
  <Company>Krokoz™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cp:keywords/>
  <dc:description/>
  <cp:lastModifiedBy>Овсянникова Анастасия Геннадьевна</cp:lastModifiedBy>
  <cp:revision>7</cp:revision>
  <dcterms:created xsi:type="dcterms:W3CDTF">2019-03-19T17:55:00Z</dcterms:created>
  <dcterms:modified xsi:type="dcterms:W3CDTF">2019-08-09T08:33:00Z</dcterms:modified>
</cp:coreProperties>
</file>