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A48B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A48B5" w:rsidRDefault="00FA48B5"/>
        </w:tc>
      </w:tr>
      <w:tr w:rsidR="00FA48B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A48B5" w:rsidRDefault="00FA48B5"/>
        </w:tc>
      </w:tr>
      <w:tr w:rsidR="00FA48B5">
        <w:trPr>
          <w:trHeight w:hRule="exact" w:val="212"/>
        </w:trPr>
        <w:tc>
          <w:tcPr>
            <w:tcW w:w="1521" w:type="dxa"/>
          </w:tcPr>
          <w:p w:rsidR="00FA48B5" w:rsidRDefault="00FA48B5"/>
        </w:tc>
        <w:tc>
          <w:tcPr>
            <w:tcW w:w="1600" w:type="dxa"/>
          </w:tcPr>
          <w:p w:rsidR="00FA48B5" w:rsidRDefault="00FA48B5"/>
        </w:tc>
        <w:tc>
          <w:tcPr>
            <w:tcW w:w="7089" w:type="dxa"/>
          </w:tcPr>
          <w:p w:rsidR="00FA48B5" w:rsidRDefault="00FA48B5"/>
        </w:tc>
        <w:tc>
          <w:tcPr>
            <w:tcW w:w="426" w:type="dxa"/>
          </w:tcPr>
          <w:p w:rsidR="00FA48B5" w:rsidRDefault="00FA48B5"/>
        </w:tc>
      </w:tr>
      <w:tr w:rsidR="00FA48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Медиапланирование</w:t>
            </w:r>
            <w:proofErr w:type="spellEnd"/>
            <w:r>
              <w:t xml:space="preserve"> </w:t>
            </w:r>
          </w:p>
        </w:tc>
      </w:tr>
      <w:tr w:rsidR="00FA48B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A48B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  <w:tr w:rsidR="00FA48B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A48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  <w:r>
              <w:rPr>
                <w:lang w:val="ru-RU"/>
              </w:rPr>
              <w:t>Курсовая работа</w:t>
            </w:r>
          </w:p>
        </w:tc>
      </w:tr>
      <w:tr w:rsidR="00FA48B5" w:rsidRPr="00E4159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E41599">
              <w:rPr>
                <w:lang w:val="ru-RU"/>
              </w:rPr>
              <w:t xml:space="preserve"> </w:t>
            </w:r>
          </w:p>
        </w:tc>
      </w:tr>
      <w:tr w:rsidR="00FA48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A48B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A48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proofErr w:type="spellEnd"/>
          </w:p>
        </w:tc>
      </w:tr>
      <w:tr w:rsidR="00FA48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proofErr w:type="spellEnd"/>
          </w:p>
        </w:tc>
      </w:tr>
      <w:tr w:rsidR="00FA48B5" w:rsidRPr="00E415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Pr="00E41599" w:rsidRDefault="00E41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 с заказчиком бюджета рекламной кампании в Интернет</w:t>
            </w:r>
          </w:p>
        </w:tc>
      </w:tr>
      <w:tr w:rsidR="00FA48B5" w:rsidRPr="00E415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Pr="00E41599" w:rsidRDefault="00E41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 с заказчиком критериев оценки эффективности продвижения в Интернет</w:t>
            </w:r>
          </w:p>
        </w:tc>
      </w:tr>
      <w:tr w:rsidR="00FA48B5" w:rsidRPr="00E41599">
        <w:trPr>
          <w:trHeight w:hRule="exact" w:val="518"/>
        </w:trPr>
        <w:tc>
          <w:tcPr>
            <w:tcW w:w="1521" w:type="dxa"/>
          </w:tcPr>
          <w:p w:rsidR="00FA48B5" w:rsidRPr="00E41599" w:rsidRDefault="00FA48B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A48B5" w:rsidRPr="00E41599" w:rsidRDefault="00FA48B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A48B5" w:rsidRPr="00E41599" w:rsidRDefault="00FA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48B5" w:rsidRPr="00E41599" w:rsidRDefault="00FA48B5">
            <w:pPr>
              <w:rPr>
                <w:lang w:val="ru-RU"/>
              </w:rPr>
            </w:pPr>
          </w:p>
        </w:tc>
      </w:tr>
      <w:tr w:rsidR="00FA48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Default="00E415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A48B5">
        <w:trPr>
          <w:trHeight w:hRule="exact" w:val="196"/>
        </w:trPr>
        <w:tc>
          <w:tcPr>
            <w:tcW w:w="1521" w:type="dxa"/>
          </w:tcPr>
          <w:p w:rsidR="00FA48B5" w:rsidRDefault="00FA48B5"/>
        </w:tc>
        <w:tc>
          <w:tcPr>
            <w:tcW w:w="1600" w:type="dxa"/>
          </w:tcPr>
          <w:p w:rsidR="00FA48B5" w:rsidRDefault="00FA48B5"/>
        </w:tc>
        <w:tc>
          <w:tcPr>
            <w:tcW w:w="7089" w:type="dxa"/>
          </w:tcPr>
          <w:p w:rsidR="00FA48B5" w:rsidRDefault="00FA48B5"/>
        </w:tc>
        <w:tc>
          <w:tcPr>
            <w:tcW w:w="426" w:type="dxa"/>
          </w:tcPr>
          <w:p w:rsidR="00FA48B5" w:rsidRDefault="00FA48B5"/>
        </w:tc>
      </w:tr>
      <w:tr w:rsidR="00FA48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48B5" w:rsidRPr="00E4159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Мельникова Н. А. </w:t>
            </w: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Медиапланирование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Стратегическое и тактическое планирование рекламных </w:t>
            </w:r>
            <w:proofErr w:type="spellStart"/>
            <w:proofErr w:type="gram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кампаний:производственно</w:t>
            </w:r>
            <w:proofErr w:type="gram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Дашков и </w:t>
            </w:r>
            <w:proofErr w:type="gram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2018. - 179 с.</w:t>
            </w:r>
          </w:p>
        </w:tc>
      </w:tr>
      <w:tr w:rsidR="00FA48B5" w:rsidRPr="00E415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Попова О. И. </w:t>
            </w: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Медиапланирование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- 159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A48B5" w:rsidRPr="00E415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Шарков Ф.И. Интегрированные коммуникации: реклама, паблик </w:t>
            </w: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рилейшнз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/1093531</w:t>
            </w:r>
          </w:p>
        </w:tc>
      </w:tr>
      <w:tr w:rsidR="00FA48B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48B5" w:rsidRPr="00E4159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Бузин В. Н., Бузина Т. С. </w:t>
            </w: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Медиапланирование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Теория и </w:t>
            </w:r>
            <w:proofErr w:type="spellStart"/>
            <w:proofErr w:type="gram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практика:учебное</w:t>
            </w:r>
            <w:proofErr w:type="spellEnd"/>
            <w:proofErr w:type="gram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"Реклама", "Маркетинг", "Психология", "Социология"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"Журналистика". - Москва: ЮНИТИ-ДАНА, 2012. - 495 с.</w:t>
            </w:r>
          </w:p>
        </w:tc>
      </w:tr>
      <w:tr w:rsidR="00FA48B5" w:rsidRPr="00E415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И.М., Маслова В.М. Маркетинг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 [Электронный ресурс</w:t>
            </w:r>
            <w:proofErr w:type="gram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"Маркетинг". - Москва: Издательство "ЮНИТИ- ДАНА", 2015. - 495 с. –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/872836</w:t>
            </w:r>
          </w:p>
        </w:tc>
      </w:tr>
      <w:tr w:rsidR="00FA48B5" w:rsidRPr="00E41599">
        <w:trPr>
          <w:trHeight w:hRule="exact" w:val="277"/>
        </w:trPr>
        <w:tc>
          <w:tcPr>
            <w:tcW w:w="1521" w:type="dxa"/>
          </w:tcPr>
          <w:p w:rsidR="00FA48B5" w:rsidRPr="00E41599" w:rsidRDefault="00FA48B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A48B5" w:rsidRPr="00E41599" w:rsidRDefault="00FA48B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A48B5" w:rsidRPr="00E41599" w:rsidRDefault="00FA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48B5" w:rsidRPr="00E41599" w:rsidRDefault="00FA48B5">
            <w:pPr>
              <w:rPr>
                <w:lang w:val="ru-RU"/>
              </w:rPr>
            </w:pPr>
          </w:p>
        </w:tc>
      </w:tr>
      <w:tr w:rsidR="00FA48B5" w:rsidRPr="00E415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Pr="00E41599" w:rsidRDefault="00E41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1599">
              <w:rPr>
                <w:lang w:val="ru-RU"/>
              </w:rPr>
              <w:t xml:space="preserve"> </w:t>
            </w:r>
          </w:p>
        </w:tc>
      </w:tr>
      <w:tr w:rsidR="00FA48B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48B5">
        <w:trPr>
          <w:trHeight w:hRule="exact" w:val="277"/>
        </w:trPr>
        <w:tc>
          <w:tcPr>
            <w:tcW w:w="1521" w:type="dxa"/>
          </w:tcPr>
          <w:p w:rsidR="00FA48B5" w:rsidRDefault="00FA48B5"/>
        </w:tc>
        <w:tc>
          <w:tcPr>
            <w:tcW w:w="1600" w:type="dxa"/>
          </w:tcPr>
          <w:p w:rsidR="00FA48B5" w:rsidRDefault="00FA48B5"/>
        </w:tc>
        <w:tc>
          <w:tcPr>
            <w:tcW w:w="7089" w:type="dxa"/>
          </w:tcPr>
          <w:p w:rsidR="00FA48B5" w:rsidRDefault="00FA48B5"/>
        </w:tc>
        <w:tc>
          <w:tcPr>
            <w:tcW w:w="426" w:type="dxa"/>
          </w:tcPr>
          <w:p w:rsidR="00FA48B5" w:rsidRDefault="00FA48B5"/>
        </w:tc>
      </w:tr>
      <w:tr w:rsidR="00FA48B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1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FA48B5" w:rsidRDefault="00E41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A48B5" w:rsidRPr="00E415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1599">
              <w:rPr>
                <w:lang w:val="ru-RU"/>
              </w:rPr>
              <w:t xml:space="preserve"> </w:t>
            </w:r>
          </w:p>
        </w:tc>
      </w:tr>
      <w:tr w:rsidR="00FA48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41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A48B5" w:rsidRPr="00E415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41599">
              <w:rPr>
                <w:lang w:val="ru-RU"/>
              </w:rPr>
              <w:t xml:space="preserve"> </w:t>
            </w:r>
          </w:p>
        </w:tc>
      </w:tr>
      <w:tr w:rsidR="00FA48B5" w:rsidRPr="00E4159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A48B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1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A48B5" w:rsidRPr="00E415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41599">
              <w:rPr>
                <w:lang w:val="ru-RU"/>
              </w:rPr>
              <w:t xml:space="preserve"> </w:t>
            </w:r>
          </w:p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lang w:val="ru-RU"/>
              </w:rPr>
              <w:t xml:space="preserve"> </w:t>
            </w:r>
          </w:p>
        </w:tc>
      </w:tr>
      <w:tr w:rsidR="00FA48B5" w:rsidRPr="00E415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АКАР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akarussia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1599">
              <w:rPr>
                <w:lang w:val="ru-RU"/>
              </w:rPr>
              <w:t xml:space="preserve"> </w:t>
            </w:r>
          </w:p>
        </w:tc>
      </w:tr>
      <w:tr w:rsidR="00FA48B5" w:rsidRPr="00E415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«Видео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Интернешнл».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acvi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599">
              <w:rPr>
                <w:lang w:val="ru-RU"/>
              </w:rPr>
              <w:t xml:space="preserve"> </w:t>
            </w:r>
          </w:p>
        </w:tc>
      </w:tr>
      <w:tr w:rsidR="00FA48B5" w:rsidRPr="00E415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Интернет-каталог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МедиаПилот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1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mpilot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599">
              <w:rPr>
                <w:lang w:val="ru-RU"/>
              </w:rPr>
              <w:t xml:space="preserve"> </w:t>
            </w:r>
          </w:p>
        </w:tc>
      </w:tr>
      <w:tr w:rsidR="00FA48B5" w:rsidRPr="00E415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«Екатеринбург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24».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E415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1599">
              <w:rPr>
                <w:lang w:val="ru-RU"/>
              </w:rPr>
              <w:t xml:space="preserve"> </w:t>
            </w:r>
          </w:p>
        </w:tc>
      </w:tr>
      <w:tr w:rsidR="00FA48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Каталог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наружной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Екатеринбурге.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http://uraloutdoor.ru.</w:t>
            </w:r>
            <w:r>
              <w:t xml:space="preserve"> </w:t>
            </w:r>
          </w:p>
        </w:tc>
      </w:tr>
      <w:tr w:rsidR="00FA48B5" w:rsidRPr="00E415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Pr="00E41599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(Национальная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ассоциация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телевещателей).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</w:t>
            </w:r>
            <w:proofErr w:type="spellEnd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1599">
              <w:rPr>
                <w:lang w:val="ru-RU"/>
              </w:rPr>
              <w:t xml:space="preserve"> </w:t>
            </w:r>
          </w:p>
        </w:tc>
      </w:tr>
      <w:tr w:rsidR="00FA48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Общероссийская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«Реклама-ОНЛАЙН».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http://www.reklama-online.ru</w:t>
            </w:r>
            <w:r>
              <w:t xml:space="preserve"> </w:t>
            </w:r>
          </w:p>
        </w:tc>
      </w:tr>
      <w:tr w:rsidR="00FA48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Рекламные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щиты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1599">
              <w:rPr>
                <w:lang w:val="ru-RU"/>
              </w:rPr>
              <w:t xml:space="preserve"> </w:t>
            </w:r>
            <w:proofErr w:type="spellStart"/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билборды</w:t>
            </w:r>
            <w:proofErr w:type="spellEnd"/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mediacatalog.ru</w:t>
            </w:r>
            <w:r>
              <w:t xml:space="preserve"> </w:t>
            </w:r>
          </w:p>
        </w:tc>
      </w:tr>
      <w:tr w:rsidR="00FA48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Pr="00E41599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ТВ-рекламы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GRP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www.GRP.ru.</w:t>
            </w:r>
            <w:r>
              <w:t xml:space="preserve"> </w:t>
            </w:r>
          </w:p>
        </w:tc>
      </w:tr>
      <w:tr w:rsidR="00FA48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MEDIAPLAN.RU.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mediaplan.ru.</w:t>
            </w:r>
            <w:r>
              <w:t xml:space="preserve"> </w:t>
            </w:r>
          </w:p>
        </w:tc>
      </w:tr>
      <w:tr w:rsidR="00FA48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сервисов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конкурентов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контекстной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рекламе.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https://netology.ru/blog/11-services-context-adv.</w:t>
            </w:r>
            <w:r>
              <w:t xml:space="preserve"> </w:t>
            </w:r>
          </w:p>
        </w:tc>
      </w:tr>
      <w:tr w:rsidR="00FA48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48B5" w:rsidRDefault="00FA48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FA48B5" w:rsidRDefault="00E41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Mediascope</w:t>
            </w:r>
            <w:proofErr w:type="spellEnd"/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медиа-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маркетинговая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информация.</w:t>
            </w:r>
            <w:r w:rsidRPr="00E415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http://mediascope.net</w:t>
            </w:r>
            <w:r>
              <w:t xml:space="preserve"> </w:t>
            </w:r>
          </w:p>
        </w:tc>
      </w:tr>
      <w:tr w:rsidR="00FA48B5" w:rsidRPr="00E4159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8B5" w:rsidRPr="00E41599" w:rsidRDefault="00E415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41599">
              <w:rPr>
                <w:lang w:val="ru-RU"/>
              </w:rPr>
              <w:t xml:space="preserve"> </w:t>
            </w:r>
            <w:r w:rsidRPr="00E415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41599">
              <w:rPr>
                <w:lang w:val="ru-RU"/>
              </w:rPr>
              <w:t xml:space="preserve"> </w:t>
            </w:r>
          </w:p>
        </w:tc>
      </w:tr>
    </w:tbl>
    <w:p w:rsidR="00E41599" w:rsidRDefault="00E41599">
      <w:pPr>
        <w:rPr>
          <w:lang w:val="ru-RU"/>
        </w:rPr>
      </w:pPr>
    </w:p>
    <w:p w:rsidR="00E41599" w:rsidRDefault="00E41599">
      <w:pPr>
        <w:rPr>
          <w:lang w:val="ru-RU"/>
        </w:rPr>
      </w:pPr>
      <w:r>
        <w:rPr>
          <w:lang w:val="ru-RU"/>
        </w:rPr>
        <w:br w:type="page"/>
      </w:r>
    </w:p>
    <w:p w:rsidR="00E41599" w:rsidRPr="00E41599" w:rsidRDefault="00E41599" w:rsidP="00E4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b/>
          <w:snapToGrid w:val="0"/>
          <w:color w:val="0000FF"/>
          <w:sz w:val="28"/>
          <w:szCs w:val="28"/>
          <w:lang w:val="ru-RU" w:eastAsia="ru-RU"/>
        </w:rPr>
        <w:lastRenderedPageBreak/>
        <w:t>Перечень тем для курсовых работ по дисциплине «</w:t>
      </w:r>
      <w:proofErr w:type="spellStart"/>
      <w:r w:rsidRPr="00E41599">
        <w:rPr>
          <w:rFonts w:ascii="Times New Roman" w:eastAsia="Times New Roman" w:hAnsi="Times New Roman" w:cs="Times New Roman"/>
          <w:b/>
          <w:snapToGrid w:val="0"/>
          <w:color w:val="0000FF"/>
          <w:sz w:val="28"/>
          <w:szCs w:val="28"/>
          <w:lang w:val="ru-RU" w:eastAsia="ru-RU"/>
        </w:rPr>
        <w:t>Медиапланирование</w:t>
      </w:r>
      <w:proofErr w:type="spellEnd"/>
      <w:r w:rsidRPr="00E41599">
        <w:rPr>
          <w:rFonts w:ascii="Times New Roman" w:eastAsia="Times New Roman" w:hAnsi="Times New Roman" w:cs="Times New Roman"/>
          <w:b/>
          <w:snapToGrid w:val="0"/>
          <w:color w:val="0000FF"/>
          <w:sz w:val="28"/>
          <w:szCs w:val="28"/>
          <w:lang w:val="ru-RU" w:eastAsia="ru-RU"/>
        </w:rPr>
        <w:t>»</w:t>
      </w:r>
    </w:p>
    <w:p w:rsidR="00E41599" w:rsidRPr="00E41599" w:rsidRDefault="00E41599" w:rsidP="00E41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Рекламная кампания как технология привлечения клиентов.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Рекламная кампания как технология формирования имиджа организации.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Рекламная кампания как технология повышения уровня информированности.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Разработка и реализация стратегии и тактики предвыборных кампаний.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Продвижение бренда компании технологиями рекламы и PR.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Специальные мероприятия как инструмент формирования положительного имиджа организации.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Специальные мероприятия как инструмент продвижения организации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бизнес-имиджа территории инструментами PR и рекламы.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Веб-сайт как инструмент продвижения организации.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Реклама как инструмент продвижения выставки (организации и т.д.).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и проведение рекламных мероприятий посредством BTL-коммуникаций.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PR-технологии в формировании имиджа организации (повышении лояльности, привлечении клиентов, повышении уровня информированности и т.д.).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Выставка как PR-технология формирования имиджа организации.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Разработка рекламной кампании для сети Интернет.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Продвижение организации в системе социальных сетях.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proofErr w:type="spellStart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Медиамикс</w:t>
      </w:r>
      <w:proofErr w:type="spellEnd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основа эффективного планирования масштабной рекламной кампании.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Разработка </w:t>
      </w:r>
      <w:proofErr w:type="spellStart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медиастратегии</w:t>
      </w:r>
      <w:proofErr w:type="spellEnd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продвижения организации.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маркетинговых коммуникаций в сети интернет.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Сравнительная характеристика специфики размещения рекламных материалов на телеканалах.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Специфика составления </w:t>
      </w:r>
      <w:proofErr w:type="spellStart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медиаплана</w:t>
      </w:r>
      <w:proofErr w:type="spellEnd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спортивного клуба.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Выбор средств распространения рекламы.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</w:t>
      </w:r>
      <w:proofErr w:type="spellStart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медиапланирования</w:t>
      </w:r>
      <w:proofErr w:type="spellEnd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сферы банковских услуг.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</w:t>
      </w:r>
      <w:proofErr w:type="spellStart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медиапланирования</w:t>
      </w:r>
      <w:proofErr w:type="spellEnd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телевидении.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рекламных возможностей радиостанции.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Разработка </w:t>
      </w:r>
      <w:proofErr w:type="spellStart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медиаплана</w:t>
      </w:r>
      <w:proofErr w:type="spellEnd"/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рекламного видеоролика для оператора сотовой связи.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Возможность эффективного охвата выбранной целевой аудитории с мощью телеканала. 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142"/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Выбор оптимальных средств массовой информации для эффективного информирования об открытии караоке-бара.</w:t>
      </w:r>
    </w:p>
    <w:p w:rsidR="00E41599" w:rsidRPr="00E41599" w:rsidRDefault="00E41599" w:rsidP="00E41599">
      <w:pPr>
        <w:numPr>
          <w:ilvl w:val="0"/>
          <w:numId w:val="1"/>
        </w:numPr>
        <w:tabs>
          <w:tab w:val="left" w:pos="142"/>
          <w:tab w:val="left" w:pos="4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41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Медиаплан продвижения на рынок продукции фирмы.</w:t>
      </w:r>
    </w:p>
    <w:p w:rsidR="00FA48B5" w:rsidRPr="00E41599" w:rsidRDefault="00FA48B5">
      <w:pPr>
        <w:rPr>
          <w:lang w:val="ru-RU"/>
        </w:rPr>
      </w:pPr>
      <w:bookmarkStart w:id="0" w:name="_GoBack"/>
      <w:bookmarkEnd w:id="0"/>
    </w:p>
    <w:sectPr w:rsidR="00FA48B5" w:rsidRPr="00E415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2C"/>
    <w:multiLevelType w:val="hybridMultilevel"/>
    <w:tmpl w:val="FCF2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41599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393F1"/>
  <w15:docId w15:val="{1267B115-87D0-4C3C-B767-59D96A0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Company>УрГЭУ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2021-2022_38_03_02-ИМ-2021_очное_plx_Медиапланирование</dc:title>
  <dc:creator>FastReport.NET</dc:creator>
  <cp:lastModifiedBy>Овсянникова Анастасия Геннадьевна</cp:lastModifiedBy>
  <cp:revision>2</cp:revision>
  <dcterms:created xsi:type="dcterms:W3CDTF">2021-09-07T16:58:00Z</dcterms:created>
  <dcterms:modified xsi:type="dcterms:W3CDTF">2021-09-07T16:59:00Z</dcterms:modified>
</cp:coreProperties>
</file>