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D03C7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D03C7" w:rsidRDefault="00BD03C7"/>
        </w:tc>
      </w:tr>
      <w:tr w:rsidR="00BD03C7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D03C7" w:rsidRDefault="00BD03C7"/>
        </w:tc>
      </w:tr>
      <w:tr w:rsidR="00BD03C7">
        <w:trPr>
          <w:trHeight w:hRule="exact" w:val="212"/>
        </w:trPr>
        <w:tc>
          <w:tcPr>
            <w:tcW w:w="1521" w:type="dxa"/>
          </w:tcPr>
          <w:p w:rsidR="00BD03C7" w:rsidRDefault="00BD03C7"/>
        </w:tc>
        <w:tc>
          <w:tcPr>
            <w:tcW w:w="1600" w:type="dxa"/>
          </w:tcPr>
          <w:p w:rsidR="00BD03C7" w:rsidRDefault="00BD03C7"/>
        </w:tc>
        <w:tc>
          <w:tcPr>
            <w:tcW w:w="7089" w:type="dxa"/>
          </w:tcPr>
          <w:p w:rsidR="00BD03C7" w:rsidRDefault="00BD03C7"/>
        </w:tc>
        <w:tc>
          <w:tcPr>
            <w:tcW w:w="426" w:type="dxa"/>
          </w:tcPr>
          <w:p w:rsidR="00BD03C7" w:rsidRDefault="00BD03C7"/>
        </w:tc>
      </w:tr>
      <w:tr w:rsidR="00BD03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BD03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BD03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BD03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D03C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BD03C7" w:rsidRPr="00950C3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50C39">
              <w:rPr>
                <w:lang w:val="ru-RU"/>
              </w:rPr>
              <w:t xml:space="preserve"> </w:t>
            </w:r>
          </w:p>
        </w:tc>
      </w:tr>
      <w:tr w:rsidR="00BD03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D03C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D03C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D03C7" w:rsidRPr="00950C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Pr="00950C39" w:rsidRDefault="00950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туристской деятельности</w:t>
            </w:r>
          </w:p>
        </w:tc>
      </w:tr>
      <w:tr w:rsidR="00BD03C7" w:rsidRPr="00950C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Pr="00950C39" w:rsidRDefault="00950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и национальные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туристские организации</w:t>
            </w:r>
          </w:p>
        </w:tc>
      </w:tr>
      <w:tr w:rsidR="00BD03C7" w:rsidRPr="00950C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Pr="00950C39" w:rsidRDefault="00950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Рыночные отношения в туристской деятельности</w:t>
            </w:r>
          </w:p>
        </w:tc>
      </w:tr>
      <w:tr w:rsidR="00BD03C7" w:rsidRPr="00950C3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Pr="00950C39" w:rsidRDefault="00950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Туристский комплекс как объект управления</w:t>
            </w:r>
          </w:p>
        </w:tc>
      </w:tr>
      <w:tr w:rsidR="00BD03C7" w:rsidRPr="00950C39">
        <w:trPr>
          <w:trHeight w:hRule="exact" w:val="184"/>
        </w:trPr>
        <w:tc>
          <w:tcPr>
            <w:tcW w:w="1521" w:type="dxa"/>
          </w:tcPr>
          <w:p w:rsidR="00BD03C7" w:rsidRPr="00950C39" w:rsidRDefault="00BD03C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D03C7" w:rsidRPr="00950C39" w:rsidRDefault="00BD03C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03C7" w:rsidRPr="00950C39" w:rsidRDefault="00BD03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3C7" w:rsidRPr="00950C39" w:rsidRDefault="00BD03C7">
            <w:pPr>
              <w:rPr>
                <w:lang w:val="ru-RU"/>
              </w:rPr>
            </w:pPr>
          </w:p>
        </w:tc>
      </w:tr>
      <w:tr w:rsidR="00BD03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Default="00950C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D03C7">
        <w:trPr>
          <w:trHeight w:hRule="exact" w:val="196"/>
        </w:trPr>
        <w:tc>
          <w:tcPr>
            <w:tcW w:w="1521" w:type="dxa"/>
          </w:tcPr>
          <w:p w:rsidR="00BD03C7" w:rsidRDefault="00BD03C7"/>
        </w:tc>
        <w:tc>
          <w:tcPr>
            <w:tcW w:w="1600" w:type="dxa"/>
          </w:tcPr>
          <w:p w:rsidR="00BD03C7" w:rsidRDefault="00BD03C7"/>
        </w:tc>
        <w:tc>
          <w:tcPr>
            <w:tcW w:w="7089" w:type="dxa"/>
          </w:tcPr>
          <w:p w:rsidR="00BD03C7" w:rsidRDefault="00BD03C7"/>
        </w:tc>
        <w:tc>
          <w:tcPr>
            <w:tcW w:w="426" w:type="dxa"/>
          </w:tcPr>
          <w:p w:rsidR="00BD03C7" w:rsidRDefault="00BD03C7"/>
        </w:tc>
      </w:tr>
      <w:tr w:rsidR="00BD03C7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03C7" w:rsidRPr="00950C3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Восколович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Маркетинг туристских услуг. [Электронный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/450596</w:t>
            </w:r>
          </w:p>
        </w:tc>
      </w:tr>
      <w:tr w:rsidR="00BD03C7" w:rsidRPr="00950C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Быстров С. А. Технология организации туроператорской и турагентской деятельности. [Электронный ресурс</w:t>
            </w:r>
            <w:proofErr w:type="gram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ательский центр ИНФРА-М", 2020.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/1120356</w:t>
            </w:r>
          </w:p>
        </w:tc>
      </w:tr>
      <w:tr w:rsidR="00BD03C7" w:rsidRPr="00950C3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Игнатьева И. Ф. Организация туристской деятельности. [Электронный ресурс</w:t>
            </w:r>
            <w:proofErr w:type="gram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/467112</w:t>
            </w:r>
          </w:p>
        </w:tc>
      </w:tr>
      <w:tr w:rsidR="00BD03C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D03C7" w:rsidRPr="00950C3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Зайцева Н. А. Менеджмент в сервисе и туризме. [Электронный ресурс</w:t>
            </w:r>
            <w:proofErr w:type="gram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учреждений среднего профессионального образования. - Москва: ФОРУМ: ИНФРА-М, 2019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- 366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/1013812</w:t>
            </w:r>
          </w:p>
        </w:tc>
      </w:tr>
      <w:tr w:rsidR="00BD03C7" w:rsidRPr="00950C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Назарова Н. А., Тихонова А. В. Налогообложение туристской деятельности. [Электронный ресурс</w:t>
            </w:r>
            <w:proofErr w:type="gram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Магистр: ИНФРА-М, 2019.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/1031888</w:t>
            </w:r>
          </w:p>
        </w:tc>
      </w:tr>
      <w:tr w:rsidR="00BD03C7" w:rsidRPr="00950C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Каменец А. В., </w:t>
            </w:r>
            <w:proofErr w:type="spell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Основы культурно-досуговой деятельности. [Электронный ресурс</w:t>
            </w:r>
            <w:proofErr w:type="gram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/452814</w:t>
            </w:r>
          </w:p>
        </w:tc>
      </w:tr>
      <w:tr w:rsidR="00BD03C7" w:rsidRPr="00950C39">
        <w:trPr>
          <w:trHeight w:hRule="exact" w:val="277"/>
        </w:trPr>
        <w:tc>
          <w:tcPr>
            <w:tcW w:w="1521" w:type="dxa"/>
          </w:tcPr>
          <w:p w:rsidR="00BD03C7" w:rsidRPr="00950C39" w:rsidRDefault="00BD03C7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D03C7" w:rsidRPr="00950C39" w:rsidRDefault="00BD03C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D03C7" w:rsidRPr="00950C39" w:rsidRDefault="00BD03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03C7" w:rsidRPr="00950C39" w:rsidRDefault="00BD03C7">
            <w:pPr>
              <w:rPr>
                <w:lang w:val="ru-RU"/>
              </w:rPr>
            </w:pPr>
          </w:p>
        </w:tc>
      </w:tr>
      <w:tr w:rsidR="00BD03C7" w:rsidRPr="00950C3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Pr="00950C39" w:rsidRDefault="00950C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50C39">
              <w:rPr>
                <w:lang w:val="ru-RU"/>
              </w:rPr>
              <w:t xml:space="preserve"> </w:t>
            </w:r>
          </w:p>
        </w:tc>
      </w:tr>
      <w:tr w:rsidR="00BD03C7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BD03C7" w:rsidRDefault="00950C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D03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950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C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50C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D03C7" w:rsidRPr="00950C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0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C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50C39">
              <w:rPr>
                <w:lang w:val="ru-RU"/>
              </w:rPr>
              <w:t xml:space="preserve"> </w:t>
            </w:r>
          </w:p>
        </w:tc>
      </w:tr>
      <w:tr w:rsidR="00BD03C7" w:rsidRPr="00950C3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0C39">
              <w:rPr>
                <w:lang w:val="ru-RU"/>
              </w:rPr>
              <w:t xml:space="preserve"> </w:t>
            </w:r>
          </w:p>
        </w:tc>
      </w:tr>
      <w:tr w:rsidR="00BD03C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50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50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50C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50C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D03C7" w:rsidRPr="00950C3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50C39">
              <w:rPr>
                <w:lang w:val="ru-RU"/>
              </w:rPr>
              <w:t xml:space="preserve"> </w:t>
            </w:r>
          </w:p>
        </w:tc>
      </w:tr>
      <w:tr w:rsidR="00BD03C7" w:rsidRPr="00950C3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3C7" w:rsidRPr="00950C39" w:rsidRDefault="00950C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D03C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50C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D03C7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D03C7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03C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03C7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50C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D03C7" w:rsidRDefault="00950C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D03C7" w:rsidRPr="00950C3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03C7" w:rsidRPr="00950C39" w:rsidRDefault="00950C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Карева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Анна</w:t>
            </w:r>
            <w:r w:rsidRPr="00950C39">
              <w:rPr>
                <w:lang w:val="ru-RU"/>
              </w:rPr>
              <w:t xml:space="preserve"> </w:t>
            </w:r>
            <w:r w:rsidRPr="00950C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950C39">
              <w:rPr>
                <w:lang w:val="ru-RU"/>
              </w:rPr>
              <w:t xml:space="preserve"> </w:t>
            </w:r>
          </w:p>
        </w:tc>
      </w:tr>
    </w:tbl>
    <w:p w:rsidR="00BD03C7" w:rsidRPr="00950C39" w:rsidRDefault="00BD03C7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Pr="00950C39" w:rsidRDefault="00950C39">
      <w:pPr>
        <w:rPr>
          <w:lang w:val="ru-RU"/>
        </w:rPr>
      </w:pPr>
    </w:p>
    <w:p w:rsidR="00950C39" w:rsidRDefault="00950C39">
      <w:pPr>
        <w:rPr>
          <w:lang w:val="ru-RU"/>
        </w:rPr>
      </w:pPr>
    </w:p>
    <w:p w:rsidR="00950C39" w:rsidRDefault="00950C39">
      <w:pPr>
        <w:rPr>
          <w:lang w:val="ru-RU"/>
        </w:rPr>
      </w:pPr>
    </w:p>
    <w:p w:rsidR="00950C39" w:rsidRDefault="00950C39">
      <w:pPr>
        <w:rPr>
          <w:lang w:val="ru-RU"/>
        </w:rPr>
      </w:pPr>
    </w:p>
    <w:p w:rsidR="00950C39" w:rsidRDefault="00950C39">
      <w:pPr>
        <w:rPr>
          <w:lang w:val="ru-RU"/>
        </w:rPr>
      </w:pPr>
    </w:p>
    <w:p w:rsidR="00950C39" w:rsidRDefault="00950C39">
      <w:pPr>
        <w:rPr>
          <w:lang w:val="ru-RU"/>
        </w:rPr>
      </w:pPr>
    </w:p>
    <w:p w:rsidR="00950C39" w:rsidRDefault="00950C39" w:rsidP="00950C3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Перечень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курсовых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работ</w:t>
      </w:r>
      <w:proofErr w:type="spellEnd"/>
      <w:r>
        <w:rPr>
          <w:b/>
          <w:sz w:val="24"/>
          <w:szCs w:val="24"/>
        </w:rPr>
        <w:t xml:space="preserve"> </w:t>
      </w:r>
    </w:p>
    <w:p w:rsidR="00950C39" w:rsidRDefault="00950C39" w:rsidP="00950C39">
      <w:pPr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950C39" w:rsidTr="00CB6D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0C39" w:rsidRPr="00301325" w:rsidRDefault="00950C39" w:rsidP="00CB6D8A">
            <w:pPr>
              <w:rPr>
                <w:b/>
                <w:sz w:val="24"/>
                <w:szCs w:val="24"/>
              </w:rPr>
            </w:pPr>
            <w:r w:rsidRPr="0030132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CB6D8A">
            <w:pPr>
              <w:rPr>
                <w:sz w:val="24"/>
                <w:szCs w:val="24"/>
              </w:rPr>
            </w:pPr>
            <w:r w:rsidRPr="00301325">
              <w:rPr>
                <w:b/>
                <w:sz w:val="24"/>
                <w:szCs w:val="24"/>
              </w:rPr>
              <w:t>Организация туристской деятельности</w:t>
            </w:r>
          </w:p>
        </w:tc>
      </w:tr>
      <w:tr w:rsidR="00950C39" w:rsidTr="00CB6D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0C39" w:rsidRPr="00301325" w:rsidRDefault="00950C39" w:rsidP="00CB6D8A">
            <w:pPr>
              <w:rPr>
                <w:b/>
                <w:sz w:val="24"/>
                <w:szCs w:val="24"/>
              </w:rPr>
            </w:pPr>
            <w:r w:rsidRPr="0030132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CB6D8A">
            <w:pPr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43.03.02 Туризм</w:t>
            </w:r>
          </w:p>
        </w:tc>
      </w:tr>
      <w:tr w:rsidR="00950C39" w:rsidTr="00CB6D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0C39" w:rsidRPr="00301325" w:rsidRDefault="00950C39" w:rsidP="00CB6D8A">
            <w:pPr>
              <w:rPr>
                <w:b/>
                <w:sz w:val="24"/>
                <w:szCs w:val="24"/>
              </w:rPr>
            </w:pPr>
            <w:r w:rsidRPr="0030132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CB6D8A">
            <w:pPr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Туристско-экскурсионная деятельность</w:t>
            </w:r>
          </w:p>
        </w:tc>
      </w:tr>
      <w:tr w:rsidR="00950C39" w:rsidTr="00CB6D8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0C39" w:rsidRPr="00301325" w:rsidRDefault="00950C39" w:rsidP="00CB6D8A">
            <w:pPr>
              <w:rPr>
                <w:b/>
                <w:sz w:val="24"/>
                <w:szCs w:val="24"/>
              </w:rPr>
            </w:pPr>
            <w:r w:rsidRPr="0030132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CB6D8A">
            <w:pPr>
              <w:rPr>
                <w:i/>
                <w:sz w:val="24"/>
                <w:szCs w:val="24"/>
              </w:rPr>
            </w:pPr>
            <w:r w:rsidRPr="00301325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50C39" w:rsidRPr="00301325" w:rsidRDefault="00950C39" w:rsidP="00CB6D8A">
            <w:pPr>
              <w:rPr>
                <w:b/>
                <w:sz w:val="24"/>
                <w:szCs w:val="24"/>
              </w:rPr>
            </w:pPr>
            <w:r w:rsidRPr="00301325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Потребности человека в услугах туризма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Оценка роли туризма в развитии региона (на примере…)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Туризм как планетарное экономическое явление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Социально-экономические потребности туристских организаций</w:t>
            </w:r>
          </w:p>
        </w:tc>
      </w:tr>
      <w:tr w:rsid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Закономерности функционирования сферы туризма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Факторы развития и задачи туризма.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Основные цели и направления государственной политики в сфере туризма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Комплексные региональные программы развития туризма в России</w:t>
            </w:r>
          </w:p>
        </w:tc>
      </w:tr>
      <w:tr w:rsid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Проблемы государственного регулирования туризма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Проблемы страховой защиты потребителей в сфере туризма</w:t>
            </w:r>
          </w:p>
        </w:tc>
      </w:tr>
      <w:tr w:rsid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Оценка развития мирового туризма</w:t>
            </w:r>
          </w:p>
        </w:tc>
      </w:tr>
      <w:tr w:rsid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Современное состояние мирового туризма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Прогнозы развития туризма в России (в Свердловской области)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 xml:space="preserve">Информационные технологии в </w:t>
            </w:r>
            <w:proofErr w:type="spellStart"/>
            <w:r w:rsidRPr="00301325">
              <w:rPr>
                <w:sz w:val="24"/>
                <w:szCs w:val="24"/>
              </w:rPr>
              <w:t>в</w:t>
            </w:r>
            <w:proofErr w:type="spellEnd"/>
            <w:r w:rsidRPr="00301325">
              <w:rPr>
                <w:sz w:val="24"/>
                <w:szCs w:val="24"/>
              </w:rPr>
              <w:t xml:space="preserve"> туризме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 xml:space="preserve">Проблемы инвестирования в </w:t>
            </w:r>
            <w:proofErr w:type="spellStart"/>
            <w:r w:rsidRPr="00301325">
              <w:rPr>
                <w:sz w:val="24"/>
                <w:szCs w:val="24"/>
              </w:rPr>
              <w:t>в</w:t>
            </w:r>
            <w:proofErr w:type="spellEnd"/>
            <w:r w:rsidRPr="00301325">
              <w:rPr>
                <w:sz w:val="24"/>
                <w:szCs w:val="24"/>
              </w:rPr>
              <w:t xml:space="preserve"> туризм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Совершенствование нормативно-правовой формы государственного регулирования туризма</w:t>
            </w:r>
          </w:p>
        </w:tc>
      </w:tr>
      <w:tr w:rsid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Информационное обеспечение туризма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Туризм как сфера предпринимательской деятельности</w:t>
            </w:r>
          </w:p>
        </w:tc>
      </w:tr>
      <w:tr w:rsidR="00950C39" w:rsidRP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Управление предприятием в социально-культурном сервисе и туризме</w:t>
            </w:r>
          </w:p>
        </w:tc>
      </w:tr>
      <w:tr w:rsidR="00950C39" w:rsidTr="00CB6D8A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9" w:rsidRPr="00301325" w:rsidRDefault="00950C39" w:rsidP="00950C39">
            <w:pPr>
              <w:numPr>
                <w:ilvl w:val="0"/>
                <w:numId w:val="1"/>
              </w:numPr>
              <w:autoSpaceDN w:val="0"/>
              <w:ind w:left="318" w:hanging="318"/>
              <w:jc w:val="both"/>
              <w:rPr>
                <w:sz w:val="24"/>
                <w:szCs w:val="24"/>
              </w:rPr>
            </w:pPr>
            <w:r w:rsidRPr="00301325">
              <w:rPr>
                <w:sz w:val="24"/>
                <w:szCs w:val="24"/>
              </w:rPr>
              <w:t>Международный опыт развития туризма</w:t>
            </w:r>
          </w:p>
        </w:tc>
      </w:tr>
    </w:tbl>
    <w:p w:rsidR="00950C39" w:rsidRDefault="00950C39" w:rsidP="00950C39">
      <w:pPr>
        <w:rPr>
          <w:sz w:val="24"/>
          <w:szCs w:val="24"/>
        </w:rPr>
      </w:pPr>
    </w:p>
    <w:p w:rsidR="00950C39" w:rsidRPr="00950C39" w:rsidRDefault="00950C39">
      <w:pPr>
        <w:rPr>
          <w:lang w:val="ru-RU"/>
        </w:rPr>
      </w:pPr>
      <w:bookmarkStart w:id="0" w:name="_GoBack"/>
      <w:bookmarkEnd w:id="0"/>
    </w:p>
    <w:sectPr w:rsidR="00950C39" w:rsidRPr="00950C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F05A0"/>
    <w:multiLevelType w:val="multilevel"/>
    <w:tmpl w:val="3ED2673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50C39"/>
    <w:rsid w:val="00BD03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398DF"/>
  <w15:docId w15:val="{9C19F64A-D351-45C8-BA2E-10883E43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Company>УрГЭУ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2021-2022_43_03_02-Туризм-2021_очное_plx_Организация туристской деятельности</dc:title>
  <dc:creator>FastReport.NET</dc:creator>
  <cp:lastModifiedBy>Курбатова Валерия Платоновна</cp:lastModifiedBy>
  <cp:revision>2</cp:revision>
  <dcterms:created xsi:type="dcterms:W3CDTF">2021-08-27T05:43:00Z</dcterms:created>
  <dcterms:modified xsi:type="dcterms:W3CDTF">2021-08-27T05:43:00Z</dcterms:modified>
</cp:coreProperties>
</file>