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984B" w14:textId="77777777" w:rsidR="00357E0D" w:rsidRDefault="00BA47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457E1996" w14:textId="77777777" w:rsidR="00357E0D" w:rsidRDefault="00BA47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416"/>
        <w:gridCol w:w="5815"/>
      </w:tblGrid>
      <w:tr w:rsidR="00357E0D" w14:paraId="63B8464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11A86D01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8D38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Экономический менеджмент</w:t>
            </w:r>
          </w:p>
        </w:tc>
      </w:tr>
      <w:tr w:rsidR="00357E0D" w14:paraId="3EFC291D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2F6C0C32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B92C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B31C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357E0D" w14:paraId="78EA3241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6AC225C2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76B8" w14:textId="77777777" w:rsidR="00357E0D" w:rsidRDefault="00BA4750">
            <w:r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57E0D" w14:paraId="4C2846E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B96D768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8AEB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з.е.</w:t>
            </w:r>
          </w:p>
        </w:tc>
      </w:tr>
      <w:tr w:rsidR="00357E0D" w14:paraId="6156BA3C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40356E6D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2942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86DA4C4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357E0D" w14:paraId="554E31E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57337121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7D6F4" w14:textId="77777777" w:rsidR="00357E0D" w:rsidRDefault="00BA4750">
            <w:pPr>
              <w:shd w:val="solid" w:color="FFFFFF" w:fill="auto"/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357E0D" w14:paraId="6585228A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33DDF823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357E0D" w14:paraId="52C328D0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0171" w14:textId="77777777" w:rsidR="00357E0D" w:rsidRDefault="00BA4750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rFonts w:eastAsia="Basic Roman" w:cs="Basic Roman"/>
                <w:sz w:val="24"/>
                <w:szCs w:val="24"/>
              </w:rPr>
              <w:t>Система внутрифирменного экономического управления предприятием</w:t>
            </w:r>
          </w:p>
        </w:tc>
      </w:tr>
      <w:tr w:rsidR="00357E0D" w14:paraId="69DCC2A0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8875" w14:textId="77777777" w:rsidR="00357E0D" w:rsidRDefault="00BA4750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  <w:r>
              <w:rPr>
                <w:rFonts w:eastAsia="Basic Roman" w:cs="Basic Roman"/>
                <w:sz w:val="24"/>
                <w:szCs w:val="24"/>
              </w:rPr>
              <w:t xml:space="preserve"> Управление ресурсами предприятия</w:t>
            </w:r>
          </w:p>
        </w:tc>
      </w:tr>
      <w:tr w:rsidR="00357E0D" w14:paraId="46E5C93B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50F6" w14:textId="77777777" w:rsidR="00357E0D" w:rsidRDefault="00BA4750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rFonts w:eastAsia="Basic Roman" w:cs="Basic Roman"/>
                <w:sz w:val="24"/>
                <w:szCs w:val="24"/>
              </w:rPr>
              <w:t xml:space="preserve">Моделирование безубыточной деятельности </w:t>
            </w:r>
            <w:r>
              <w:rPr>
                <w:rFonts w:eastAsia="Basic Roman" w:cs="Basic Roman"/>
                <w:sz w:val="24"/>
                <w:szCs w:val="24"/>
              </w:rPr>
              <w:t>предприятия</w:t>
            </w:r>
          </w:p>
        </w:tc>
      </w:tr>
      <w:tr w:rsidR="00357E0D" w14:paraId="6F48418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5AA6E" w14:textId="77777777" w:rsidR="00357E0D" w:rsidRDefault="00BA47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Запас финансовой прочности организации</w:t>
            </w:r>
          </w:p>
        </w:tc>
      </w:tr>
      <w:tr w:rsidR="00357E0D" w14:paraId="2128FB02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FD1C" w14:textId="77777777" w:rsidR="00357E0D" w:rsidRDefault="00BA4750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rFonts w:eastAsia="Basic Roman" w:cs="Basic Roman"/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357E0D" w14:paraId="6E1E3A7B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3B6B" w14:textId="77777777" w:rsidR="00357E0D" w:rsidRDefault="00BA47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Экспертиза бизнеса</w:t>
            </w:r>
          </w:p>
        </w:tc>
      </w:tr>
      <w:tr w:rsidR="00357E0D" w14:paraId="297BD8AB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18B66CE2" w14:textId="77777777" w:rsidR="00357E0D" w:rsidRDefault="00BA47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57E0D" w14:paraId="51119C5D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E54D" w14:textId="77777777" w:rsidR="00357E0D" w:rsidRDefault="00BA47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54F071E5" w14:textId="77777777" w:rsidR="00357E0D" w:rsidRDefault="00BA4750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bookmarkStart w:id="0" w:name="ko2rp.1"/>
            <w:bookmarkEnd w:id="0"/>
            <w:r>
              <w:rPr>
                <w:rStyle w:val="-"/>
                <w:rFonts w:eastAsia="Basic Roman" w:cs="Basic Roman"/>
                <w:color w:val="000000"/>
                <w:sz w:val="24"/>
                <w:szCs w:val="24"/>
              </w:rPr>
              <w:t xml:space="preserve">Клочкова, Е. Н. Экономика предприятия [Электронный ресурс] : </w:t>
            </w:r>
            <w:r>
              <w:rPr>
                <w:rStyle w:val="-"/>
                <w:rFonts w:eastAsia="Basic Roman" w:cs="Basic Roman"/>
                <w:color w:val="000000"/>
                <w:sz w:val="24"/>
                <w:szCs w:val="24"/>
              </w:rPr>
              <w:t>учебник для прикладного бакалавриата : для студентов вузов, обучающихся по экономическим направлениям / Е. Н. Клочкова, В. И. Кузнецов, Т. Е. Платонова ; ред. Е. Н. Клочкова. - Москва : Юрайт, 2019. - 447 с. </w:t>
            </w:r>
            <w:hyperlink>
              <w:r>
                <w:rPr>
                  <w:rStyle w:val="-"/>
                  <w:rFonts w:eastAsia="Basic Roman" w:cs="Basic Roman"/>
                  <w:i/>
                  <w:sz w:val="24"/>
                  <w:szCs w:val="24"/>
                </w:rPr>
                <w:t>https://www.biblio-online.ru/bo</w:t>
              </w:r>
              <w:r>
                <w:rPr>
                  <w:rStyle w:val="-"/>
                  <w:rFonts w:eastAsia="Basic Roman" w:cs="Basic Roman"/>
                  <w:i/>
                  <w:sz w:val="24"/>
                  <w:szCs w:val="24"/>
                </w:rPr>
                <w:t>ok/ekonomika-predpriyatiya-432139</w:t>
              </w:r>
            </w:hyperlink>
          </w:p>
          <w:p w14:paraId="274E3D81" w14:textId="77777777" w:rsidR="00357E0D" w:rsidRDefault="00BA4750">
            <w:pPr>
              <w:tabs>
                <w:tab w:val="left" w:pos="195"/>
              </w:tabs>
              <w:jc w:val="both"/>
            </w:pPr>
            <w:r>
              <w:rPr>
                <w:rStyle w:val="-"/>
                <w:rFonts w:eastAsia="Basic Roman" w:cs="Basic Roman"/>
                <w:i/>
                <w:color w:val="000000"/>
                <w:sz w:val="24"/>
                <w:szCs w:val="24"/>
                <w:u w:val="none"/>
              </w:rPr>
              <w:t>2</w:t>
            </w:r>
            <w:r>
              <w:rPr>
                <w:rStyle w:val="-"/>
                <w:rFonts w:eastAsia="Basic Roman" w:cs="Basic Roman"/>
                <w:color w:val="000000"/>
                <w:sz w:val="24"/>
                <w:szCs w:val="24"/>
                <w:u w:val="none"/>
              </w:rPr>
              <w:t>.Сергеев, И. В. Экономика организаций (предприятий) [Текст] : учебник / И. В. Сергеев, И. И. Веретенникова ; под ред. И. В. Сергеева. - 3-е изд., перераб. и доп. - Москва : Проспект, 2012. - 553 с. (1 экз.)</w:t>
            </w:r>
          </w:p>
          <w:p w14:paraId="7F9A3322" w14:textId="77777777" w:rsidR="00357E0D" w:rsidRDefault="00BA4750">
            <w:pPr>
              <w:tabs>
                <w:tab w:val="left" w:pos="195"/>
              </w:tabs>
              <w:jc w:val="both"/>
            </w:pPr>
            <w:r>
              <w:rPr>
                <w:rFonts w:eastAsia="Basic Roman" w:cs="Basic Roman"/>
                <w:sz w:val="24"/>
                <w:szCs w:val="24"/>
              </w:rPr>
              <w:t xml:space="preserve">3. </w:t>
            </w:r>
            <w:bookmarkStart w:id="1" w:name="ko2rp.11"/>
            <w:bookmarkEnd w:id="1"/>
            <w:r>
              <w:rPr>
                <w:rStyle w:val="-"/>
                <w:rFonts w:eastAsia="Basic Roman" w:cs="Basic Roman"/>
                <w:color w:val="000000"/>
                <w:sz w:val="24"/>
                <w:szCs w:val="24"/>
              </w:rPr>
              <w:t>Экономика предприятия [Текст] : учебник для студентов вузов, обучающихся по специальности "Менеджмент организаций" / [А. Е. Карлик [и др.]; под ред. А. Е. Карлика, М. Л. Шухгальтера. - 2-е изд., перераб. и доп. - Санкт-Петербург [и др.] : Питер, 2010. - 46</w:t>
            </w:r>
            <w:r>
              <w:rPr>
                <w:rStyle w:val="-"/>
                <w:rFonts w:eastAsia="Basic Roman" w:cs="Basic Roman"/>
                <w:color w:val="000000"/>
                <w:sz w:val="24"/>
                <w:szCs w:val="24"/>
              </w:rPr>
              <w:t>3 с. (4 экз.)</w:t>
            </w:r>
          </w:p>
          <w:p w14:paraId="59A8A52C" w14:textId="77777777" w:rsidR="00357E0D" w:rsidRDefault="00357E0D">
            <w:pPr>
              <w:tabs>
                <w:tab w:val="left" w:pos="195"/>
              </w:tabs>
              <w:jc w:val="both"/>
              <w:rPr>
                <w:rStyle w:val="-"/>
                <w:rFonts w:eastAsia="Basic Roman" w:cs="Basic Roman"/>
                <w:color w:val="auto"/>
                <w:sz w:val="24"/>
                <w:szCs w:val="24"/>
              </w:rPr>
            </w:pPr>
          </w:p>
          <w:p w14:paraId="35D572B6" w14:textId="77777777" w:rsidR="00357E0D" w:rsidRDefault="00BA47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89E6EE8" w14:textId="77777777" w:rsidR="00357E0D" w:rsidRDefault="00BA4750">
            <w:pPr>
              <w:pStyle w:val="aff0"/>
              <w:tabs>
                <w:tab w:val="left" w:pos="195"/>
              </w:tabs>
              <w:jc w:val="both"/>
            </w:pPr>
            <w:bookmarkStart w:id="2" w:name="ko2rp.2"/>
            <w:bookmarkEnd w:id="2"/>
            <w:r>
              <w:rPr>
                <w:rStyle w:val="-"/>
                <w:rFonts w:ascii="Times New Roman;Times;serif" w:eastAsia="Basic Roman" w:hAnsi="Times New Roman;Times;serif" w:cs="Basic Roman"/>
                <w:color w:val="000000"/>
                <w:sz w:val="24"/>
                <w:szCs w:val="24"/>
              </w:rPr>
              <w:t>1. Соловьев, В. С. Элементарная экономика [Электронный ресурс] : монография / В. С. Соловьев. - Москва : ИНФРА-М, 2018. - 424 с. </w:t>
            </w:r>
            <w:hyperlink r:id="rId4" w:tgtFrame="_blank">
              <w:r>
                <w:rPr>
                  <w:rStyle w:val="-"/>
                  <w:rFonts w:ascii="Times New Roman;Times;serif" w:eastAsia="Basic Roman" w:hAnsi="Times New Roman;Times;serif" w:cs="Basic Roman"/>
                  <w:i/>
                  <w:sz w:val="24"/>
                  <w:szCs w:val="24"/>
                </w:rPr>
                <w:t>https://new.znanium.com/catalog/product/991742</w:t>
              </w:r>
            </w:hyperlink>
          </w:p>
        </w:tc>
      </w:tr>
      <w:tr w:rsidR="00357E0D" w14:paraId="775F3C2F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2BA86CB6" w14:textId="77777777" w:rsidR="00357E0D" w:rsidRDefault="00BA475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</w:t>
            </w:r>
            <w:r>
              <w:rPr>
                <w:b/>
                <w:sz w:val="24"/>
                <w:szCs w:val="24"/>
              </w:rPr>
              <w:t xml:space="preserve">айн курсов, используемых при осуществлении образовательного процесса по дисциплине </w:t>
            </w:r>
          </w:p>
        </w:tc>
      </w:tr>
      <w:tr w:rsidR="00357E0D" w14:paraId="47443B1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E83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2C69DB2" w14:textId="77777777" w:rsidR="00BA4750" w:rsidRDefault="00BA4750" w:rsidP="00BA4750">
            <w:pPr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89C96C5" w14:textId="77777777" w:rsidR="00BA4750" w:rsidRDefault="00BA4750" w:rsidP="00BA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A50ECFE" w14:textId="77777777" w:rsidR="00BA4750" w:rsidRDefault="00BA4750" w:rsidP="00BA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5DA0958D" w14:textId="77777777" w:rsidR="00BA4750" w:rsidRDefault="00BA4750" w:rsidP="00BA4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4676140B" w14:textId="77777777" w:rsidR="00357E0D" w:rsidRDefault="00357E0D">
            <w:pPr>
              <w:rPr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AEBD2F9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409604B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14:paraId="76BFDBCF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14:paraId="396087BD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57E0D" w14:paraId="3D117B20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1F9BF4F7" w14:textId="77777777" w:rsidR="00357E0D" w:rsidRDefault="00BA4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57E0D" w14:paraId="2F827FE9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5AD5" w14:textId="77777777" w:rsidR="00357E0D" w:rsidRDefault="00BA47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57E0D" w14:paraId="77F87B28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14:paraId="3C71E204" w14:textId="77777777" w:rsidR="00357E0D" w:rsidRDefault="00BA47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57E0D" w14:paraId="2BB0C239" w14:textId="7777777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A738" w14:textId="77777777" w:rsidR="00357E0D" w:rsidRDefault="00BA4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07.002 Профессиональный стандарт, Специалист по организационному и документационному </w:t>
            </w:r>
            <w:r>
              <w:rPr>
                <w:sz w:val="24"/>
                <w:szCs w:val="24"/>
              </w:rPr>
              <w:lastRenderedPageBreak/>
              <w:t xml:space="preserve">обеспечению </w:t>
            </w:r>
            <w:r>
              <w:rPr>
                <w:sz w:val="24"/>
                <w:szCs w:val="24"/>
              </w:rPr>
              <w:t>управления организацией (утв. приказом Министерства труда и социальной защиты РФ от 6 мая 2015 г. N 276н)</w:t>
            </w:r>
          </w:p>
        </w:tc>
      </w:tr>
    </w:tbl>
    <w:p w14:paraId="3717C4FF" w14:textId="77777777" w:rsidR="00357E0D" w:rsidRDefault="00BA4750">
      <w:pPr>
        <w:ind w:left="-284"/>
      </w:pPr>
      <w:r>
        <w:rPr>
          <w:sz w:val="24"/>
          <w:szCs w:val="24"/>
        </w:rPr>
        <w:lastRenderedPageBreak/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14:paraId="25ED3EA2" w14:textId="77777777" w:rsidR="00357E0D" w:rsidRDefault="00357E0D">
      <w:pPr>
        <w:rPr>
          <w:sz w:val="24"/>
          <w:szCs w:val="24"/>
        </w:rPr>
      </w:pPr>
    </w:p>
    <w:sectPr w:rsidR="00357E0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0D"/>
    <w:rsid w:val="00357E0D"/>
    <w:rsid w:val="00B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1F31"/>
  <w15:docId w15:val="{90B449AF-0001-40C6-BD7E-DBDFAFDB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character" w:customStyle="1" w:styleId="ListLabel116">
    <w:name w:val="ListLabel 116"/>
    <w:qFormat/>
    <w:rPr>
      <w:rFonts w:eastAsia="Basic Roman" w:cs="Basic Roman"/>
      <w:color w:val="auto"/>
      <w:sz w:val="24"/>
      <w:szCs w:val="24"/>
    </w:rPr>
  </w:style>
  <w:style w:type="character" w:customStyle="1" w:styleId="ListLabel117">
    <w:name w:val="ListLabel 117"/>
    <w:qFormat/>
    <w:rPr>
      <w:rFonts w:eastAsia="Basic Roman" w:cs="Basic Roman"/>
      <w:color w:val="auto"/>
      <w:sz w:val="24"/>
      <w:szCs w:val="24"/>
    </w:rPr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qFormat/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4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6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8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8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8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8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8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8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a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8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8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c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e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0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1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2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3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4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6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</w:style>
  <w:style w:type="paragraph" w:customStyle="1" w:styleId="104">
    <w:name w:val="10. Критерии оценки результатов:заголовок"/>
    <w:basedOn w:val="aff8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8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7"/>
    <w:qFormat/>
    <w:pPr>
      <w:spacing w:line="244" w:lineRule="exact"/>
    </w:pPr>
  </w:style>
  <w:style w:type="paragraph" w:customStyle="1" w:styleId="afff8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9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a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b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c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d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e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0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1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2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3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4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5">
    <w:name w:val="Выходные данные+черта"/>
    <w:basedOn w:val="affff0"/>
    <w:qFormat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Pr>
      <w:i/>
    </w:rPr>
  </w:style>
  <w:style w:type="paragraph" w:customStyle="1" w:styleId="a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8">
    <w:name w:val="Название таблицы"/>
    <w:basedOn w:val="a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a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b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e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1">
    <w:name w:val="Текст таблицы"/>
    <w:basedOn w:val="a"/>
    <w:qFormat/>
    <w:pPr>
      <w:widowControl/>
    </w:pPr>
    <w:rPr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  <w:pPr>
      <w:ind w:left="170" w:hanging="170"/>
    </w:pPr>
  </w:style>
  <w:style w:type="paragraph" w:customStyle="1" w:styleId="afffff5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6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a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d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e">
    <w:name w:val="Редактор"/>
    <w:basedOn w:val="affff0"/>
    <w:qFormat/>
  </w:style>
  <w:style w:type="paragraph" w:customStyle="1" w:styleId="affffff">
    <w:name w:val="Типография"/>
    <w:basedOn w:val="affff0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2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3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4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5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b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9"/>
    <w:qFormat/>
  </w:style>
  <w:style w:type="paragraph" w:customStyle="1" w:styleId="39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6">
    <w:name w:val="Образец текста"/>
    <w:basedOn w:val="afff7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6">
    <w:name w:val="Образец текста+Интервал 1"/>
    <w:basedOn w:val="afffffff8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znanium.com/catalog/product/99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>УрГЭУ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Екатерина Огородникова</cp:lastModifiedBy>
  <cp:revision>2</cp:revision>
  <cp:lastPrinted>2019-03-15T16:05:00Z</cp:lastPrinted>
  <dcterms:created xsi:type="dcterms:W3CDTF">2020-02-26T18:15:00Z</dcterms:created>
  <dcterms:modified xsi:type="dcterms:W3CDTF">2020-02-26T18:15:00Z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