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133"/>
        <w:gridCol w:w="7088"/>
        <w:gridCol w:w="439"/>
      </w:tblGrid>
      <w:tr w:rsidR="0046537D">
        <w:trPr>
          <w:trHeight w:hRule="exact" w:val="304"/>
        </w:trPr>
        <w:tc>
          <w:tcPr>
            <w:tcW w:w="10221" w:type="dxa"/>
            <w:gridSpan w:val="2"/>
            <w:shd w:val="clear" w:color="000000" w:fill="FFFFFF"/>
            <w:tcMar>
              <w:left w:w="34" w:type="dxa"/>
              <w:right w:w="34" w:type="dxa"/>
            </w:tcMar>
          </w:tcPr>
          <w:p w:rsidR="0046537D" w:rsidRDefault="00A05AC7">
            <w:pPr>
              <w:spacing w:after="0" w:line="240" w:lineRule="auto"/>
              <w:jc w:val="center"/>
              <w:rPr>
                <w:sz w:val="24"/>
                <w:szCs w:val="24"/>
              </w:rPr>
            </w:pPr>
            <w:bookmarkStart w:id="0" w:name="_GoBack"/>
            <w:bookmarkEnd w:id="0"/>
            <w:r>
              <w:rPr>
                <w:rFonts w:ascii="Times New Roman" w:hAnsi="Times New Roman" w:cs="Times New Roman"/>
                <w:b/>
                <w:color w:val="000000"/>
                <w:sz w:val="24"/>
                <w:szCs w:val="24"/>
              </w:rPr>
              <w:t>Аннотация</w:t>
            </w:r>
          </w:p>
        </w:tc>
        <w:tc>
          <w:tcPr>
            <w:tcW w:w="426" w:type="dxa"/>
          </w:tcPr>
          <w:p w:rsidR="0046537D" w:rsidRDefault="0046537D"/>
        </w:tc>
      </w:tr>
      <w:tr w:rsidR="0046537D">
        <w:trPr>
          <w:trHeight w:hRule="exact" w:val="225"/>
        </w:trPr>
        <w:tc>
          <w:tcPr>
            <w:tcW w:w="10221" w:type="dxa"/>
            <w:gridSpan w:val="2"/>
            <w:shd w:val="clear" w:color="000000" w:fill="FFFFFF"/>
            <w:tcMar>
              <w:left w:w="34" w:type="dxa"/>
              <w:right w:w="34" w:type="dxa"/>
            </w:tcMar>
          </w:tcPr>
          <w:p w:rsidR="0046537D" w:rsidRDefault="00A05AC7">
            <w:pPr>
              <w:spacing w:after="0" w:line="240" w:lineRule="auto"/>
              <w:jc w:val="center"/>
              <w:rPr>
                <w:sz w:val="24"/>
                <w:szCs w:val="24"/>
              </w:rPr>
            </w:pPr>
            <w:r>
              <w:rPr>
                <w:rFonts w:ascii="Times New Roman" w:hAnsi="Times New Roman" w:cs="Times New Roman"/>
                <w:b/>
                <w:color w:val="000000"/>
                <w:sz w:val="24"/>
                <w:szCs w:val="24"/>
              </w:rPr>
              <w:t>Рабочей программы практики</w:t>
            </w:r>
          </w:p>
        </w:tc>
        <w:tc>
          <w:tcPr>
            <w:tcW w:w="426" w:type="dxa"/>
          </w:tcPr>
          <w:p w:rsidR="0046537D" w:rsidRDefault="0046537D"/>
        </w:tc>
      </w:tr>
      <w:tr w:rsidR="0046537D">
        <w:trPr>
          <w:trHeight w:hRule="exact" w:val="60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46537D" w:rsidRDefault="00A05AC7">
            <w:pPr>
              <w:spacing w:after="0" w:line="240" w:lineRule="auto"/>
              <w:rPr>
                <w:sz w:val="24"/>
                <w:szCs w:val="24"/>
              </w:rPr>
            </w:pPr>
            <w:r>
              <w:rPr>
                <w:rFonts w:ascii="Times New Roman" w:hAnsi="Times New Roman" w:cs="Times New Roman"/>
                <w:b/>
                <w:color w:val="000000"/>
                <w:sz w:val="24"/>
                <w:szCs w:val="24"/>
              </w:rPr>
              <w:t>Вид</w:t>
            </w:r>
            <w:r>
              <w:t xml:space="preserve"> </w:t>
            </w:r>
            <w:r>
              <w:rPr>
                <w:rFonts w:ascii="Times New Roman" w:hAnsi="Times New Roman" w:cs="Times New Roman"/>
                <w:b/>
                <w:color w:val="000000"/>
                <w:sz w:val="24"/>
                <w:szCs w:val="24"/>
              </w:rPr>
              <w:t>практики</w:t>
            </w:r>
            <w:r>
              <w:t xml:space="preserve"> </w:t>
            </w:r>
          </w:p>
          <w:p w:rsidR="0046537D" w:rsidRDefault="00A05AC7">
            <w:pPr>
              <w:spacing w:after="0" w:line="240" w:lineRule="auto"/>
              <w:rPr>
                <w:sz w:val="24"/>
                <w:szCs w:val="24"/>
              </w:rPr>
            </w:pPr>
            <w:r>
              <w:rPr>
                <w:rFonts w:ascii="Times New Roman" w:hAnsi="Times New Roman" w:cs="Times New Roman"/>
                <w:b/>
                <w:color w:val="000000"/>
                <w:sz w:val="24"/>
                <w:szCs w:val="24"/>
              </w:rPr>
              <w:t>п.</w:t>
            </w:r>
            <w:r>
              <w:t xml:space="preserve"> </w:t>
            </w:r>
            <w:r>
              <w:rPr>
                <w:rFonts w:ascii="Times New Roman" w:hAnsi="Times New Roman" w:cs="Times New Roman"/>
                <w:b/>
                <w:color w:val="000000"/>
                <w:sz w:val="24"/>
                <w:szCs w:val="24"/>
              </w:rPr>
              <w:t>2.2.</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37D" w:rsidRDefault="00A05AC7">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r>
      <w:tr w:rsidR="0046537D">
        <w:trPr>
          <w:trHeight w:hRule="exact" w:val="560"/>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46537D" w:rsidRDefault="00A05AC7">
            <w:pPr>
              <w:spacing w:after="0" w:line="240" w:lineRule="auto"/>
              <w:rPr>
                <w:sz w:val="24"/>
                <w:szCs w:val="24"/>
              </w:rPr>
            </w:pPr>
            <w:r>
              <w:rPr>
                <w:rFonts w:ascii="Times New Roman" w:hAnsi="Times New Roman" w:cs="Times New Roman"/>
                <w:b/>
                <w:color w:val="000000"/>
                <w:sz w:val="24"/>
                <w:szCs w:val="24"/>
              </w:rPr>
              <w:t>Тип</w:t>
            </w:r>
            <w:r>
              <w:t xml:space="preserve"> </w:t>
            </w:r>
            <w:r>
              <w:rPr>
                <w:rFonts w:ascii="Times New Roman" w:hAnsi="Times New Roman" w:cs="Times New Roman"/>
                <w:b/>
                <w:color w:val="000000"/>
                <w:sz w:val="24"/>
                <w:szCs w:val="24"/>
              </w:rPr>
              <w:t>практики</w:t>
            </w:r>
            <w:r>
              <w:t xml:space="preserve"> </w:t>
            </w:r>
          </w:p>
          <w:p w:rsidR="0046537D" w:rsidRDefault="00A05AC7">
            <w:pPr>
              <w:spacing w:after="0" w:line="240" w:lineRule="auto"/>
              <w:rPr>
                <w:sz w:val="24"/>
                <w:szCs w:val="24"/>
              </w:rPr>
            </w:pPr>
            <w:r>
              <w:rPr>
                <w:rFonts w:ascii="Times New Roman" w:hAnsi="Times New Roman" w:cs="Times New Roman"/>
                <w:b/>
                <w:color w:val="000000"/>
                <w:sz w:val="24"/>
                <w:szCs w:val="24"/>
              </w:rPr>
              <w:t>п.2.2.</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37D" w:rsidRDefault="00A05AC7">
            <w:pPr>
              <w:spacing w:after="0" w:line="240" w:lineRule="auto"/>
              <w:rPr>
                <w:sz w:val="24"/>
                <w:szCs w:val="24"/>
              </w:rPr>
            </w:pPr>
            <w:r>
              <w:rPr>
                <w:rFonts w:ascii="Times New Roman" w:hAnsi="Times New Roman" w:cs="Times New Roman"/>
                <w:color w:val="000000"/>
                <w:sz w:val="24"/>
                <w:szCs w:val="24"/>
              </w:rPr>
              <w:t>Преддипломная</w:t>
            </w:r>
            <w:r>
              <w:t xml:space="preserve"> </w:t>
            </w:r>
            <w:r>
              <w:rPr>
                <w:rFonts w:ascii="Times New Roman" w:hAnsi="Times New Roman" w:cs="Times New Roman"/>
                <w:color w:val="000000"/>
                <w:sz w:val="24"/>
                <w:szCs w:val="24"/>
              </w:rPr>
              <w:t>практика</w:t>
            </w:r>
            <w:r>
              <w:t xml:space="preserve"> </w:t>
            </w:r>
          </w:p>
        </w:tc>
      </w:tr>
      <w:tr w:rsidR="0046537D">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46537D" w:rsidRDefault="00A05AC7">
            <w:pPr>
              <w:spacing w:after="0" w:line="240" w:lineRule="auto"/>
              <w:rPr>
                <w:sz w:val="24"/>
                <w:szCs w:val="24"/>
              </w:rPr>
            </w:pPr>
            <w:r>
              <w:rPr>
                <w:rFonts w:ascii="Times New Roman" w:hAnsi="Times New Roman" w:cs="Times New Roman"/>
                <w:b/>
                <w:color w:val="000000"/>
                <w:sz w:val="24"/>
                <w:szCs w:val="24"/>
              </w:rPr>
              <w:t>Направление</w:t>
            </w:r>
            <w:r>
              <w:t xml:space="preserve"> </w:t>
            </w:r>
            <w:r>
              <w:rPr>
                <w:rFonts w:ascii="Times New Roman" w:hAnsi="Times New Roman" w:cs="Times New Roman"/>
                <w:b/>
                <w:color w:val="000000"/>
                <w:sz w:val="24"/>
                <w:szCs w:val="24"/>
              </w:rPr>
              <w:t>подготовки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37D" w:rsidRDefault="00A05AC7">
            <w:pPr>
              <w:spacing w:after="0" w:line="240" w:lineRule="auto"/>
              <w:rPr>
                <w:sz w:val="24"/>
                <w:szCs w:val="24"/>
              </w:rPr>
            </w:pPr>
            <w:r>
              <w:rPr>
                <w:rFonts w:ascii="Times New Roman" w:hAnsi="Times New Roman" w:cs="Times New Roman"/>
                <w:color w:val="000000"/>
                <w:sz w:val="24"/>
                <w:szCs w:val="24"/>
              </w:rPr>
              <w:t>40.05.03</w:t>
            </w:r>
            <w:r>
              <w:t xml:space="preserve"> </w:t>
            </w:r>
            <w:r>
              <w:rPr>
                <w:rFonts w:ascii="Times New Roman" w:hAnsi="Times New Roman" w:cs="Times New Roman"/>
                <w:color w:val="000000"/>
                <w:sz w:val="24"/>
                <w:szCs w:val="24"/>
              </w:rPr>
              <w:t>Судебная</w:t>
            </w:r>
            <w:r>
              <w:t xml:space="preserve"> </w:t>
            </w:r>
            <w:r>
              <w:rPr>
                <w:rFonts w:ascii="Times New Roman" w:hAnsi="Times New Roman" w:cs="Times New Roman"/>
                <w:color w:val="000000"/>
                <w:sz w:val="24"/>
                <w:szCs w:val="24"/>
              </w:rPr>
              <w:t>экспертиза</w:t>
            </w:r>
            <w:r>
              <w:t xml:space="preserve"> </w:t>
            </w:r>
          </w:p>
        </w:tc>
      </w:tr>
      <w:tr w:rsidR="0046537D">
        <w:trPr>
          <w:trHeight w:hRule="exact" w:val="55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46537D" w:rsidRDefault="00A05AC7">
            <w:pPr>
              <w:spacing w:after="0" w:line="240" w:lineRule="auto"/>
              <w:rPr>
                <w:sz w:val="24"/>
                <w:szCs w:val="24"/>
              </w:rPr>
            </w:pPr>
            <w:r>
              <w:rPr>
                <w:rFonts w:ascii="Times New Roman" w:hAnsi="Times New Roman" w:cs="Times New Roman"/>
                <w:b/>
                <w:color w:val="000000"/>
                <w:sz w:val="24"/>
                <w:szCs w:val="24"/>
              </w:rPr>
              <w:t>Профиль</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37D" w:rsidRDefault="00A05AC7">
            <w:pPr>
              <w:spacing w:after="0" w:line="240" w:lineRule="auto"/>
              <w:rPr>
                <w:sz w:val="24"/>
                <w:szCs w:val="24"/>
              </w:rPr>
            </w:pPr>
            <w:r>
              <w:rPr>
                <w:rFonts w:ascii="Times New Roman" w:hAnsi="Times New Roman" w:cs="Times New Roman"/>
                <w:color w:val="000000"/>
                <w:sz w:val="24"/>
                <w:szCs w:val="24"/>
              </w:rPr>
              <w:t>40.05.03специализация</w:t>
            </w:r>
            <w:r>
              <w:t xml:space="preserve"> </w:t>
            </w:r>
            <w:r>
              <w:rPr>
                <w:rFonts w:ascii="Times New Roman" w:hAnsi="Times New Roman" w:cs="Times New Roman"/>
                <w:color w:val="000000"/>
                <w:sz w:val="24"/>
                <w:szCs w:val="24"/>
              </w:rPr>
              <w:t>N</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экспертизы":</w:t>
            </w:r>
            <w:r>
              <w:t xml:space="preserve"> </w:t>
            </w:r>
          </w:p>
        </w:tc>
      </w:tr>
      <w:tr w:rsidR="0046537D">
        <w:trPr>
          <w:trHeight w:hRule="exact" w:val="55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46537D" w:rsidRDefault="00A05AC7">
            <w:pPr>
              <w:spacing w:after="0" w:line="240" w:lineRule="auto"/>
              <w:rPr>
                <w:sz w:val="24"/>
                <w:szCs w:val="24"/>
              </w:rPr>
            </w:pPr>
            <w:r>
              <w:rPr>
                <w:rFonts w:ascii="Times New Roman" w:hAnsi="Times New Roman" w:cs="Times New Roman"/>
                <w:b/>
                <w:color w:val="000000"/>
                <w:sz w:val="24"/>
                <w:szCs w:val="24"/>
              </w:rPr>
              <w:t>Объем</w:t>
            </w:r>
            <w:r>
              <w:t xml:space="preserve"> </w:t>
            </w:r>
            <w:r>
              <w:rPr>
                <w:rFonts w:ascii="Times New Roman" w:hAnsi="Times New Roman" w:cs="Times New Roman"/>
                <w:b/>
                <w:color w:val="000000"/>
                <w:sz w:val="24"/>
                <w:szCs w:val="24"/>
              </w:rPr>
              <w:t>дисциплины</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37D" w:rsidRDefault="00A05AC7">
            <w:pPr>
              <w:spacing w:after="0" w:line="240" w:lineRule="auto"/>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з.е</w:t>
            </w:r>
            <w:r>
              <w:t xml:space="preserve"> </w:t>
            </w:r>
          </w:p>
        </w:tc>
      </w:tr>
      <w:tr w:rsidR="0046537D">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46537D" w:rsidRDefault="00A05AC7">
            <w:pPr>
              <w:spacing w:after="0" w:line="240" w:lineRule="auto"/>
              <w:rPr>
                <w:sz w:val="24"/>
                <w:szCs w:val="24"/>
              </w:rPr>
            </w:pP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37D" w:rsidRDefault="00A05AC7">
            <w:pPr>
              <w:spacing w:after="0" w:line="240" w:lineRule="auto"/>
              <w:rPr>
                <w:sz w:val="24"/>
                <w:szCs w:val="24"/>
              </w:rPr>
            </w:pPr>
            <w:r>
              <w:rPr>
                <w:rFonts w:ascii="Times New Roman" w:hAnsi="Times New Roman" w:cs="Times New Roman"/>
                <w:color w:val="000000"/>
                <w:sz w:val="24"/>
                <w:szCs w:val="24"/>
              </w:rPr>
              <w:t>Зачет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оценкой</w:t>
            </w:r>
            <w:r>
              <w:t xml:space="preserve"> </w:t>
            </w:r>
          </w:p>
        </w:tc>
      </w:tr>
      <w:tr w:rsidR="0046537D" w:rsidRPr="00A05AC7">
        <w:trPr>
          <w:trHeight w:hRule="exact" w:val="549"/>
        </w:trPr>
        <w:tc>
          <w:tcPr>
            <w:tcW w:w="10646"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6537D" w:rsidRPr="00A05AC7" w:rsidRDefault="00A05AC7">
            <w:pPr>
              <w:spacing w:after="0" w:line="240" w:lineRule="auto"/>
              <w:rPr>
                <w:sz w:val="24"/>
                <w:szCs w:val="24"/>
                <w:lang w:val="ru-RU"/>
              </w:rPr>
            </w:pPr>
            <w:r w:rsidRPr="00A05AC7">
              <w:rPr>
                <w:rFonts w:ascii="Times New Roman" w:hAnsi="Times New Roman" w:cs="Times New Roman"/>
                <w:color w:val="000000"/>
                <w:sz w:val="24"/>
                <w:szCs w:val="24"/>
                <w:lang w:val="ru-RU"/>
              </w:rPr>
              <w:t>Кафедра</w:t>
            </w:r>
            <w:r w:rsidRPr="00A05AC7">
              <w:rPr>
                <w:lang w:val="ru-RU"/>
              </w:rPr>
              <w:t xml:space="preserve"> </w:t>
            </w:r>
            <w:r w:rsidRPr="00A05AC7">
              <w:rPr>
                <w:rFonts w:ascii="Times New Roman" w:hAnsi="Times New Roman" w:cs="Times New Roman"/>
                <w:color w:val="000000"/>
                <w:sz w:val="24"/>
                <w:szCs w:val="24"/>
                <w:lang w:val="ru-RU"/>
              </w:rPr>
              <w:t>конкурентного</w:t>
            </w:r>
            <w:r w:rsidRPr="00A05AC7">
              <w:rPr>
                <w:lang w:val="ru-RU"/>
              </w:rPr>
              <w:t xml:space="preserve"> </w:t>
            </w:r>
            <w:r w:rsidRPr="00A05AC7">
              <w:rPr>
                <w:rFonts w:ascii="Times New Roman" w:hAnsi="Times New Roman" w:cs="Times New Roman"/>
                <w:color w:val="000000"/>
                <w:sz w:val="24"/>
                <w:szCs w:val="24"/>
                <w:lang w:val="ru-RU"/>
              </w:rPr>
              <w:t>права</w:t>
            </w:r>
            <w:r w:rsidRPr="00A05AC7">
              <w:rPr>
                <w:lang w:val="ru-RU"/>
              </w:rPr>
              <w:t xml:space="preserve"> </w:t>
            </w:r>
            <w:r w:rsidRPr="00A05AC7">
              <w:rPr>
                <w:rFonts w:ascii="Times New Roman" w:hAnsi="Times New Roman" w:cs="Times New Roman"/>
                <w:color w:val="000000"/>
                <w:sz w:val="24"/>
                <w:szCs w:val="24"/>
                <w:lang w:val="ru-RU"/>
              </w:rPr>
              <w:t>и</w:t>
            </w:r>
            <w:r w:rsidRPr="00A05AC7">
              <w:rPr>
                <w:lang w:val="ru-RU"/>
              </w:rPr>
              <w:t xml:space="preserve"> </w:t>
            </w:r>
            <w:r w:rsidRPr="00A05AC7">
              <w:rPr>
                <w:rFonts w:ascii="Times New Roman" w:hAnsi="Times New Roman" w:cs="Times New Roman"/>
                <w:color w:val="000000"/>
                <w:sz w:val="24"/>
                <w:szCs w:val="24"/>
                <w:lang w:val="ru-RU"/>
              </w:rPr>
              <w:t>антимонопольного</w:t>
            </w:r>
            <w:r w:rsidRPr="00A05AC7">
              <w:rPr>
                <w:lang w:val="ru-RU"/>
              </w:rPr>
              <w:t xml:space="preserve"> </w:t>
            </w:r>
            <w:r w:rsidRPr="00A05AC7">
              <w:rPr>
                <w:rFonts w:ascii="Times New Roman" w:hAnsi="Times New Roman" w:cs="Times New Roman"/>
                <w:color w:val="000000"/>
                <w:sz w:val="24"/>
                <w:szCs w:val="24"/>
                <w:lang w:val="ru-RU"/>
              </w:rPr>
              <w:t>регулирования</w:t>
            </w:r>
            <w:r w:rsidRPr="00A05AC7">
              <w:rPr>
                <w:lang w:val="ru-RU"/>
              </w:rPr>
              <w:t xml:space="preserve"> </w:t>
            </w:r>
          </w:p>
        </w:tc>
      </w:tr>
      <w:tr w:rsidR="0046537D">
        <w:trPr>
          <w:trHeight w:hRule="exact" w:val="277"/>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46537D" w:rsidRDefault="00A05AC7">
            <w:pPr>
              <w:spacing w:after="0" w:line="240" w:lineRule="auto"/>
              <w:rPr>
                <w:sz w:val="24"/>
                <w:szCs w:val="24"/>
              </w:rPr>
            </w:pPr>
            <w:r>
              <w:rPr>
                <w:rFonts w:ascii="Times New Roman" w:hAnsi="Times New Roman" w:cs="Times New Roman"/>
                <w:b/>
                <w:color w:val="000000"/>
                <w:sz w:val="24"/>
                <w:szCs w:val="24"/>
              </w:rPr>
              <w:t>Краткое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46537D" w:rsidRPr="00A05AC7">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46537D" w:rsidRDefault="00A05AC7">
            <w:pPr>
              <w:spacing w:after="0" w:line="240" w:lineRule="auto"/>
              <w:rPr>
                <w:sz w:val="24"/>
                <w:szCs w:val="24"/>
              </w:rPr>
            </w:pP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ОПОП</w:t>
            </w:r>
            <w:r>
              <w:t xml:space="preserve"> </w:t>
            </w:r>
          </w:p>
          <w:p w:rsidR="0046537D" w:rsidRDefault="00A05AC7">
            <w:pPr>
              <w:spacing w:after="0" w:line="240" w:lineRule="auto"/>
              <w:rPr>
                <w:sz w:val="24"/>
                <w:szCs w:val="24"/>
              </w:rPr>
            </w:pPr>
            <w:r>
              <w:rPr>
                <w:rFonts w:ascii="Times New Roman" w:hAnsi="Times New Roman" w:cs="Times New Roman"/>
                <w:b/>
                <w:color w:val="000000"/>
                <w:sz w:val="24"/>
                <w:szCs w:val="24"/>
              </w:rPr>
              <w:t>п.</w:t>
            </w:r>
            <w:r>
              <w:t xml:space="preserve"> </w:t>
            </w:r>
            <w:r>
              <w:rPr>
                <w:rFonts w:ascii="Times New Roman" w:hAnsi="Times New Roman" w:cs="Times New Roman"/>
                <w:b/>
                <w:color w:val="000000"/>
                <w:sz w:val="24"/>
                <w:szCs w:val="24"/>
              </w:rPr>
              <w:t>2.4</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37D" w:rsidRPr="00A05AC7" w:rsidRDefault="00A05AC7">
            <w:pPr>
              <w:spacing w:after="0" w:line="240" w:lineRule="auto"/>
              <w:rPr>
                <w:sz w:val="24"/>
                <w:szCs w:val="24"/>
                <w:lang w:val="ru-RU"/>
              </w:rPr>
            </w:pPr>
            <w:r w:rsidRPr="00A05AC7">
              <w:rPr>
                <w:rFonts w:ascii="Times New Roman" w:hAnsi="Times New Roman" w:cs="Times New Roman"/>
                <w:color w:val="000000"/>
                <w:sz w:val="24"/>
                <w:szCs w:val="24"/>
                <w:lang w:val="ru-RU"/>
              </w:rPr>
              <w:t>Практика</w:t>
            </w:r>
            <w:r w:rsidRPr="00A05AC7">
              <w:rPr>
                <w:lang w:val="ru-RU"/>
              </w:rPr>
              <w:t xml:space="preserve"> </w:t>
            </w:r>
            <w:r w:rsidRPr="00A05AC7">
              <w:rPr>
                <w:rFonts w:ascii="Times New Roman" w:hAnsi="Times New Roman" w:cs="Times New Roman"/>
                <w:color w:val="000000"/>
                <w:sz w:val="24"/>
                <w:szCs w:val="24"/>
                <w:lang w:val="ru-RU"/>
              </w:rPr>
              <w:t>в</w:t>
            </w:r>
            <w:r w:rsidRPr="00A05AC7">
              <w:rPr>
                <w:lang w:val="ru-RU"/>
              </w:rPr>
              <w:t xml:space="preserve"> </w:t>
            </w:r>
            <w:r w:rsidRPr="00A05AC7">
              <w:rPr>
                <w:rFonts w:ascii="Times New Roman" w:hAnsi="Times New Roman" w:cs="Times New Roman"/>
                <w:color w:val="000000"/>
                <w:sz w:val="24"/>
                <w:szCs w:val="24"/>
                <w:lang w:val="ru-RU"/>
              </w:rPr>
              <w:t>полном</w:t>
            </w:r>
            <w:r w:rsidRPr="00A05AC7">
              <w:rPr>
                <w:lang w:val="ru-RU"/>
              </w:rPr>
              <w:t xml:space="preserve"> </w:t>
            </w:r>
            <w:r w:rsidRPr="00A05AC7">
              <w:rPr>
                <w:rFonts w:ascii="Times New Roman" w:hAnsi="Times New Roman" w:cs="Times New Roman"/>
                <w:color w:val="000000"/>
                <w:sz w:val="24"/>
                <w:szCs w:val="24"/>
                <w:lang w:val="ru-RU"/>
              </w:rPr>
              <w:t>объеме</w:t>
            </w:r>
            <w:r w:rsidRPr="00A05AC7">
              <w:rPr>
                <w:lang w:val="ru-RU"/>
              </w:rPr>
              <w:t xml:space="preserve"> </w:t>
            </w:r>
            <w:r w:rsidRPr="00A05AC7">
              <w:rPr>
                <w:rFonts w:ascii="Times New Roman" w:hAnsi="Times New Roman" w:cs="Times New Roman"/>
                <w:color w:val="000000"/>
                <w:sz w:val="24"/>
                <w:szCs w:val="24"/>
                <w:lang w:val="ru-RU"/>
              </w:rPr>
              <w:t>относится</w:t>
            </w:r>
            <w:r w:rsidRPr="00A05AC7">
              <w:rPr>
                <w:lang w:val="ru-RU"/>
              </w:rPr>
              <w:t xml:space="preserve"> </w:t>
            </w:r>
            <w:r w:rsidRPr="00A05AC7">
              <w:rPr>
                <w:rFonts w:ascii="Times New Roman" w:hAnsi="Times New Roman" w:cs="Times New Roman"/>
                <w:color w:val="000000"/>
                <w:sz w:val="24"/>
                <w:szCs w:val="24"/>
                <w:lang w:val="ru-RU"/>
              </w:rPr>
              <w:t>к</w:t>
            </w:r>
            <w:r w:rsidRPr="00A05AC7">
              <w:rPr>
                <w:lang w:val="ru-RU"/>
              </w:rPr>
              <w:t xml:space="preserve"> </w:t>
            </w:r>
            <w:r w:rsidRPr="00A05AC7">
              <w:rPr>
                <w:rFonts w:ascii="Times New Roman" w:hAnsi="Times New Roman" w:cs="Times New Roman"/>
                <w:color w:val="000000"/>
                <w:sz w:val="24"/>
                <w:szCs w:val="24"/>
                <w:lang w:val="ru-RU"/>
              </w:rPr>
              <w:t>вариативной</w:t>
            </w:r>
            <w:r w:rsidRPr="00A05AC7">
              <w:rPr>
                <w:lang w:val="ru-RU"/>
              </w:rPr>
              <w:t xml:space="preserve"> </w:t>
            </w:r>
            <w:r w:rsidRPr="00A05AC7">
              <w:rPr>
                <w:rFonts w:ascii="Times New Roman" w:hAnsi="Times New Roman" w:cs="Times New Roman"/>
                <w:color w:val="000000"/>
                <w:sz w:val="24"/>
                <w:szCs w:val="24"/>
                <w:lang w:val="ru-RU"/>
              </w:rPr>
              <w:t>части</w:t>
            </w:r>
            <w:r w:rsidRPr="00A05AC7">
              <w:rPr>
                <w:lang w:val="ru-RU"/>
              </w:rPr>
              <w:t xml:space="preserve"> </w:t>
            </w:r>
            <w:r w:rsidRPr="00A05AC7">
              <w:rPr>
                <w:rFonts w:ascii="Times New Roman" w:hAnsi="Times New Roman" w:cs="Times New Roman"/>
                <w:color w:val="000000"/>
                <w:sz w:val="24"/>
                <w:szCs w:val="24"/>
                <w:lang w:val="ru-RU"/>
              </w:rPr>
              <w:t>учебного</w:t>
            </w:r>
            <w:r w:rsidRPr="00A05AC7">
              <w:rPr>
                <w:lang w:val="ru-RU"/>
              </w:rPr>
              <w:t xml:space="preserve"> </w:t>
            </w:r>
            <w:r w:rsidRPr="00A05AC7">
              <w:rPr>
                <w:rFonts w:ascii="Times New Roman" w:hAnsi="Times New Roman" w:cs="Times New Roman"/>
                <w:color w:val="000000"/>
                <w:sz w:val="24"/>
                <w:szCs w:val="24"/>
                <w:lang w:val="ru-RU"/>
              </w:rPr>
              <w:t>плана.</w:t>
            </w:r>
            <w:r w:rsidRPr="00A05AC7">
              <w:rPr>
                <w:lang w:val="ru-RU"/>
              </w:rPr>
              <w:t xml:space="preserve"> </w:t>
            </w:r>
          </w:p>
        </w:tc>
      </w:tr>
      <w:tr w:rsidR="0046537D">
        <w:trPr>
          <w:trHeight w:hRule="exact" w:val="1389"/>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46537D" w:rsidRPr="00A05AC7" w:rsidRDefault="00A05AC7">
            <w:pPr>
              <w:spacing w:after="0" w:line="240" w:lineRule="auto"/>
              <w:rPr>
                <w:sz w:val="24"/>
                <w:szCs w:val="24"/>
                <w:lang w:val="ru-RU"/>
              </w:rPr>
            </w:pPr>
            <w:r w:rsidRPr="00A05AC7">
              <w:rPr>
                <w:rFonts w:ascii="Times New Roman" w:hAnsi="Times New Roman" w:cs="Times New Roman"/>
                <w:b/>
                <w:color w:val="000000"/>
                <w:sz w:val="24"/>
                <w:szCs w:val="24"/>
                <w:lang w:val="ru-RU"/>
              </w:rPr>
              <w:t>Способы</w:t>
            </w:r>
            <w:r w:rsidRPr="00A05AC7">
              <w:rPr>
                <w:lang w:val="ru-RU"/>
              </w:rPr>
              <w:t xml:space="preserve"> </w:t>
            </w:r>
            <w:r w:rsidRPr="00A05AC7">
              <w:rPr>
                <w:rFonts w:ascii="Times New Roman" w:hAnsi="Times New Roman" w:cs="Times New Roman"/>
                <w:b/>
                <w:color w:val="000000"/>
                <w:sz w:val="24"/>
                <w:szCs w:val="24"/>
                <w:lang w:val="ru-RU"/>
              </w:rPr>
              <w:t>проведения</w:t>
            </w:r>
            <w:r w:rsidRPr="00A05AC7">
              <w:rPr>
                <w:lang w:val="ru-RU"/>
              </w:rPr>
              <w:t xml:space="preserve"> </w:t>
            </w:r>
            <w:r w:rsidRPr="00A05AC7">
              <w:rPr>
                <w:rFonts w:ascii="Times New Roman" w:hAnsi="Times New Roman" w:cs="Times New Roman"/>
                <w:b/>
                <w:color w:val="000000"/>
                <w:sz w:val="24"/>
                <w:szCs w:val="24"/>
                <w:lang w:val="ru-RU"/>
              </w:rPr>
              <w:t>практик</w:t>
            </w:r>
            <w:r w:rsidRPr="00A05AC7">
              <w:rPr>
                <w:lang w:val="ru-RU"/>
              </w:rPr>
              <w:t xml:space="preserve"> </w:t>
            </w:r>
            <w:r w:rsidRPr="00A05AC7">
              <w:rPr>
                <w:rFonts w:ascii="Times New Roman" w:hAnsi="Times New Roman" w:cs="Times New Roman"/>
                <w:b/>
                <w:color w:val="000000"/>
                <w:sz w:val="24"/>
                <w:szCs w:val="24"/>
                <w:lang w:val="ru-RU"/>
              </w:rPr>
              <w:t>(соответствии</w:t>
            </w:r>
            <w:r w:rsidRPr="00A05AC7">
              <w:rPr>
                <w:lang w:val="ru-RU"/>
              </w:rPr>
              <w:t xml:space="preserve"> </w:t>
            </w:r>
            <w:r w:rsidRPr="00A05AC7">
              <w:rPr>
                <w:rFonts w:ascii="Times New Roman" w:hAnsi="Times New Roman" w:cs="Times New Roman"/>
                <w:b/>
                <w:color w:val="000000"/>
                <w:sz w:val="24"/>
                <w:szCs w:val="24"/>
                <w:lang w:val="ru-RU"/>
              </w:rPr>
              <w:t>с</w:t>
            </w:r>
            <w:r w:rsidRPr="00A05AC7">
              <w:rPr>
                <w:lang w:val="ru-RU"/>
              </w:rPr>
              <w:t xml:space="preserve"> </w:t>
            </w:r>
            <w:r w:rsidRPr="00A05AC7">
              <w:rPr>
                <w:rFonts w:ascii="Times New Roman" w:hAnsi="Times New Roman" w:cs="Times New Roman"/>
                <w:b/>
                <w:color w:val="000000"/>
                <w:sz w:val="24"/>
                <w:szCs w:val="24"/>
                <w:lang w:val="ru-RU"/>
              </w:rPr>
              <w:t>положением</w:t>
            </w:r>
            <w:r w:rsidRPr="00A05AC7">
              <w:rPr>
                <w:lang w:val="ru-RU"/>
              </w:rPr>
              <w:t xml:space="preserve"> </w:t>
            </w:r>
            <w:r w:rsidRPr="00A05AC7">
              <w:rPr>
                <w:rFonts w:ascii="Times New Roman" w:hAnsi="Times New Roman" w:cs="Times New Roman"/>
                <w:b/>
                <w:color w:val="000000"/>
                <w:sz w:val="24"/>
                <w:szCs w:val="24"/>
                <w:lang w:val="ru-RU"/>
              </w:rPr>
              <w:t>университета</w:t>
            </w:r>
            <w:r w:rsidRPr="00A05AC7">
              <w:rPr>
                <w:lang w:val="ru-RU"/>
              </w:rPr>
              <w:t xml:space="preserve"> </w:t>
            </w:r>
            <w:r w:rsidRPr="00A05AC7">
              <w:rPr>
                <w:rFonts w:ascii="Times New Roman" w:hAnsi="Times New Roman" w:cs="Times New Roman"/>
                <w:b/>
                <w:color w:val="000000"/>
                <w:sz w:val="24"/>
                <w:szCs w:val="24"/>
                <w:lang w:val="ru-RU"/>
              </w:rPr>
              <w:t>о</w:t>
            </w:r>
            <w:r w:rsidRPr="00A05AC7">
              <w:rPr>
                <w:lang w:val="ru-RU"/>
              </w:rPr>
              <w:t xml:space="preserve"> </w:t>
            </w:r>
            <w:r w:rsidRPr="00A05AC7">
              <w:rPr>
                <w:rFonts w:ascii="Times New Roman" w:hAnsi="Times New Roman" w:cs="Times New Roman"/>
                <w:b/>
                <w:color w:val="000000"/>
                <w:sz w:val="24"/>
                <w:szCs w:val="24"/>
                <w:lang w:val="ru-RU"/>
              </w:rPr>
              <w:t>практической</w:t>
            </w:r>
            <w:r w:rsidRPr="00A05AC7">
              <w:rPr>
                <w:lang w:val="ru-RU"/>
              </w:rPr>
              <w:t xml:space="preserve"> </w:t>
            </w:r>
            <w:r w:rsidRPr="00A05AC7">
              <w:rPr>
                <w:rFonts w:ascii="Times New Roman" w:hAnsi="Times New Roman" w:cs="Times New Roman"/>
                <w:b/>
                <w:color w:val="000000"/>
                <w:sz w:val="24"/>
                <w:szCs w:val="24"/>
                <w:lang w:val="ru-RU"/>
              </w:rPr>
              <w:t>подготовке)</w:t>
            </w:r>
            <w:r w:rsidRPr="00A05AC7">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37D" w:rsidRDefault="00A05AC7">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46537D">
        <w:trPr>
          <w:trHeight w:hRule="exact" w:val="167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46537D" w:rsidRPr="00A05AC7" w:rsidRDefault="00A05AC7">
            <w:pPr>
              <w:spacing w:after="0" w:line="240" w:lineRule="auto"/>
              <w:rPr>
                <w:sz w:val="24"/>
                <w:szCs w:val="24"/>
                <w:lang w:val="ru-RU"/>
              </w:rPr>
            </w:pPr>
            <w:r w:rsidRPr="00A05AC7">
              <w:rPr>
                <w:rFonts w:ascii="Times New Roman" w:hAnsi="Times New Roman" w:cs="Times New Roman"/>
                <w:b/>
                <w:color w:val="000000"/>
                <w:sz w:val="24"/>
                <w:szCs w:val="24"/>
                <w:lang w:val="ru-RU"/>
              </w:rPr>
              <w:t>Формы</w:t>
            </w:r>
            <w:r w:rsidRPr="00A05AC7">
              <w:rPr>
                <w:lang w:val="ru-RU"/>
              </w:rPr>
              <w:t xml:space="preserve"> </w:t>
            </w:r>
            <w:r w:rsidRPr="00A05AC7">
              <w:rPr>
                <w:rFonts w:ascii="Times New Roman" w:hAnsi="Times New Roman" w:cs="Times New Roman"/>
                <w:b/>
                <w:color w:val="000000"/>
                <w:sz w:val="24"/>
                <w:szCs w:val="24"/>
                <w:lang w:val="ru-RU"/>
              </w:rPr>
              <w:t>проведения</w:t>
            </w:r>
            <w:r w:rsidRPr="00A05AC7">
              <w:rPr>
                <w:lang w:val="ru-RU"/>
              </w:rPr>
              <w:t xml:space="preserve"> </w:t>
            </w:r>
            <w:r w:rsidRPr="00A05AC7">
              <w:rPr>
                <w:rFonts w:ascii="Times New Roman" w:hAnsi="Times New Roman" w:cs="Times New Roman"/>
                <w:b/>
                <w:color w:val="000000"/>
                <w:sz w:val="24"/>
                <w:szCs w:val="24"/>
                <w:lang w:val="ru-RU"/>
              </w:rPr>
              <w:t>практик</w:t>
            </w:r>
            <w:r w:rsidRPr="00A05AC7">
              <w:rPr>
                <w:lang w:val="ru-RU"/>
              </w:rPr>
              <w:t xml:space="preserve"> </w:t>
            </w:r>
          </w:p>
          <w:p w:rsidR="0046537D" w:rsidRPr="00A05AC7" w:rsidRDefault="00A05AC7">
            <w:pPr>
              <w:spacing w:after="0" w:line="240" w:lineRule="auto"/>
              <w:rPr>
                <w:sz w:val="24"/>
                <w:szCs w:val="24"/>
                <w:lang w:val="ru-RU"/>
              </w:rPr>
            </w:pPr>
            <w:r w:rsidRPr="00A05AC7">
              <w:rPr>
                <w:rFonts w:ascii="Times New Roman" w:hAnsi="Times New Roman" w:cs="Times New Roman"/>
                <w:b/>
                <w:color w:val="000000"/>
                <w:sz w:val="24"/>
                <w:szCs w:val="24"/>
                <w:lang w:val="ru-RU"/>
              </w:rPr>
              <w:t>(соответствии</w:t>
            </w:r>
            <w:r w:rsidRPr="00A05AC7">
              <w:rPr>
                <w:lang w:val="ru-RU"/>
              </w:rPr>
              <w:t xml:space="preserve"> </w:t>
            </w:r>
            <w:r w:rsidRPr="00A05AC7">
              <w:rPr>
                <w:rFonts w:ascii="Times New Roman" w:hAnsi="Times New Roman" w:cs="Times New Roman"/>
                <w:b/>
                <w:color w:val="000000"/>
                <w:sz w:val="24"/>
                <w:szCs w:val="24"/>
                <w:lang w:val="ru-RU"/>
              </w:rPr>
              <w:t>с</w:t>
            </w:r>
            <w:r w:rsidRPr="00A05AC7">
              <w:rPr>
                <w:lang w:val="ru-RU"/>
              </w:rPr>
              <w:t xml:space="preserve"> </w:t>
            </w:r>
            <w:r w:rsidRPr="00A05AC7">
              <w:rPr>
                <w:rFonts w:ascii="Times New Roman" w:hAnsi="Times New Roman" w:cs="Times New Roman"/>
                <w:b/>
                <w:color w:val="000000"/>
                <w:sz w:val="24"/>
                <w:szCs w:val="24"/>
                <w:lang w:val="ru-RU"/>
              </w:rPr>
              <w:t>положением</w:t>
            </w:r>
            <w:r w:rsidRPr="00A05AC7">
              <w:rPr>
                <w:lang w:val="ru-RU"/>
              </w:rPr>
              <w:t xml:space="preserve"> </w:t>
            </w:r>
            <w:r w:rsidRPr="00A05AC7">
              <w:rPr>
                <w:rFonts w:ascii="Times New Roman" w:hAnsi="Times New Roman" w:cs="Times New Roman"/>
                <w:b/>
                <w:color w:val="000000"/>
                <w:sz w:val="24"/>
                <w:szCs w:val="24"/>
                <w:lang w:val="ru-RU"/>
              </w:rPr>
              <w:t>университета</w:t>
            </w:r>
            <w:r w:rsidRPr="00A05AC7">
              <w:rPr>
                <w:lang w:val="ru-RU"/>
              </w:rPr>
              <w:t xml:space="preserve"> </w:t>
            </w:r>
            <w:r w:rsidRPr="00A05AC7">
              <w:rPr>
                <w:rFonts w:ascii="Times New Roman" w:hAnsi="Times New Roman" w:cs="Times New Roman"/>
                <w:b/>
                <w:color w:val="000000"/>
                <w:sz w:val="24"/>
                <w:szCs w:val="24"/>
                <w:lang w:val="ru-RU"/>
              </w:rPr>
              <w:t>о</w:t>
            </w:r>
            <w:r w:rsidRPr="00A05AC7">
              <w:rPr>
                <w:lang w:val="ru-RU"/>
              </w:rPr>
              <w:t xml:space="preserve"> </w:t>
            </w:r>
            <w:r w:rsidRPr="00A05AC7">
              <w:rPr>
                <w:rFonts w:ascii="Times New Roman" w:hAnsi="Times New Roman" w:cs="Times New Roman"/>
                <w:b/>
                <w:color w:val="000000"/>
                <w:sz w:val="24"/>
                <w:szCs w:val="24"/>
                <w:lang w:val="ru-RU"/>
              </w:rPr>
              <w:t>практической</w:t>
            </w:r>
            <w:r w:rsidRPr="00A05AC7">
              <w:rPr>
                <w:lang w:val="ru-RU"/>
              </w:rPr>
              <w:t xml:space="preserve"> </w:t>
            </w:r>
            <w:r w:rsidRPr="00A05AC7">
              <w:rPr>
                <w:rFonts w:ascii="Times New Roman" w:hAnsi="Times New Roman" w:cs="Times New Roman"/>
                <w:b/>
                <w:color w:val="000000"/>
                <w:sz w:val="24"/>
                <w:szCs w:val="24"/>
                <w:lang w:val="ru-RU"/>
              </w:rPr>
              <w:t>подготовке)</w:t>
            </w:r>
            <w:r w:rsidRPr="00A05AC7">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37D" w:rsidRDefault="00A05AC7">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r>
      <w:tr w:rsidR="0046537D" w:rsidRPr="00A05AC7">
        <w:trPr>
          <w:trHeight w:hRule="exact" w:val="959"/>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46537D" w:rsidRDefault="00A05AC7">
            <w:pPr>
              <w:spacing w:after="0" w:line="240" w:lineRule="auto"/>
              <w:rPr>
                <w:sz w:val="24"/>
                <w:szCs w:val="24"/>
              </w:rPr>
            </w:pP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практики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37D" w:rsidRPr="00A05AC7" w:rsidRDefault="00A05AC7">
            <w:pPr>
              <w:spacing w:after="0" w:line="240" w:lineRule="auto"/>
              <w:rPr>
                <w:sz w:val="24"/>
                <w:szCs w:val="24"/>
                <w:lang w:val="ru-RU"/>
              </w:rPr>
            </w:pPr>
            <w:r w:rsidRPr="00A05AC7">
              <w:rPr>
                <w:rFonts w:ascii="Times New Roman" w:hAnsi="Times New Roman" w:cs="Times New Roman"/>
                <w:color w:val="000000"/>
                <w:sz w:val="24"/>
                <w:szCs w:val="24"/>
                <w:lang w:val="ru-RU"/>
              </w:rPr>
              <w:t>Целью</w:t>
            </w:r>
            <w:r w:rsidRPr="00A05AC7">
              <w:rPr>
                <w:lang w:val="ru-RU"/>
              </w:rPr>
              <w:t xml:space="preserve"> </w:t>
            </w:r>
            <w:r w:rsidRPr="00A05AC7">
              <w:rPr>
                <w:rFonts w:ascii="Times New Roman" w:hAnsi="Times New Roman" w:cs="Times New Roman"/>
                <w:color w:val="000000"/>
                <w:sz w:val="24"/>
                <w:szCs w:val="24"/>
                <w:lang w:val="ru-RU"/>
              </w:rPr>
              <w:t>является</w:t>
            </w:r>
            <w:r w:rsidRPr="00A05AC7">
              <w:rPr>
                <w:lang w:val="ru-RU"/>
              </w:rPr>
              <w:t xml:space="preserve"> </w:t>
            </w:r>
            <w:r w:rsidRPr="00A05AC7">
              <w:rPr>
                <w:rFonts w:ascii="Times New Roman" w:hAnsi="Times New Roman" w:cs="Times New Roman"/>
                <w:color w:val="000000"/>
                <w:sz w:val="24"/>
                <w:szCs w:val="24"/>
                <w:lang w:val="ru-RU"/>
              </w:rPr>
              <w:t>формирования</w:t>
            </w:r>
            <w:r w:rsidRPr="00A05AC7">
              <w:rPr>
                <w:lang w:val="ru-RU"/>
              </w:rPr>
              <w:t xml:space="preserve"> </w:t>
            </w:r>
            <w:r w:rsidRPr="00A05AC7">
              <w:rPr>
                <w:rFonts w:ascii="Times New Roman" w:hAnsi="Times New Roman" w:cs="Times New Roman"/>
                <w:color w:val="000000"/>
                <w:sz w:val="24"/>
                <w:szCs w:val="24"/>
                <w:lang w:val="ru-RU"/>
              </w:rPr>
              <w:t>компетенций</w:t>
            </w:r>
            <w:r w:rsidRPr="00A05AC7">
              <w:rPr>
                <w:lang w:val="ru-RU"/>
              </w:rPr>
              <w:t xml:space="preserve"> </w:t>
            </w:r>
            <w:r w:rsidRPr="00A05AC7">
              <w:rPr>
                <w:rFonts w:ascii="Times New Roman" w:hAnsi="Times New Roman" w:cs="Times New Roman"/>
                <w:color w:val="000000"/>
                <w:sz w:val="24"/>
                <w:szCs w:val="24"/>
                <w:lang w:val="ru-RU"/>
              </w:rPr>
              <w:t>в</w:t>
            </w:r>
            <w:r w:rsidRPr="00A05AC7">
              <w:rPr>
                <w:lang w:val="ru-RU"/>
              </w:rPr>
              <w:t xml:space="preserve"> </w:t>
            </w:r>
            <w:r w:rsidRPr="00A05AC7">
              <w:rPr>
                <w:rFonts w:ascii="Times New Roman" w:hAnsi="Times New Roman" w:cs="Times New Roman"/>
                <w:color w:val="000000"/>
                <w:sz w:val="24"/>
                <w:szCs w:val="24"/>
                <w:lang w:val="ru-RU"/>
              </w:rPr>
              <w:t>соответствии</w:t>
            </w:r>
            <w:r w:rsidRPr="00A05AC7">
              <w:rPr>
                <w:lang w:val="ru-RU"/>
              </w:rPr>
              <w:t xml:space="preserve"> </w:t>
            </w:r>
            <w:r w:rsidRPr="00A05AC7">
              <w:rPr>
                <w:rFonts w:ascii="Times New Roman" w:hAnsi="Times New Roman" w:cs="Times New Roman"/>
                <w:color w:val="000000"/>
                <w:sz w:val="24"/>
                <w:szCs w:val="24"/>
                <w:lang w:val="ru-RU"/>
              </w:rPr>
              <w:t>с</w:t>
            </w:r>
            <w:r w:rsidRPr="00A05AC7">
              <w:rPr>
                <w:lang w:val="ru-RU"/>
              </w:rPr>
              <w:t xml:space="preserve"> </w:t>
            </w:r>
            <w:r w:rsidRPr="00A05AC7">
              <w:rPr>
                <w:rFonts w:ascii="Times New Roman" w:hAnsi="Times New Roman" w:cs="Times New Roman"/>
                <w:color w:val="000000"/>
                <w:sz w:val="24"/>
                <w:szCs w:val="24"/>
                <w:lang w:val="ru-RU"/>
              </w:rPr>
              <w:t>видами</w:t>
            </w:r>
            <w:r w:rsidRPr="00A05AC7">
              <w:rPr>
                <w:lang w:val="ru-RU"/>
              </w:rPr>
              <w:t xml:space="preserve"> </w:t>
            </w:r>
            <w:r w:rsidRPr="00A05AC7">
              <w:rPr>
                <w:rFonts w:ascii="Times New Roman" w:hAnsi="Times New Roman" w:cs="Times New Roman"/>
                <w:color w:val="000000"/>
                <w:sz w:val="24"/>
                <w:szCs w:val="24"/>
                <w:lang w:val="ru-RU"/>
              </w:rPr>
              <w:t>профессиональной</w:t>
            </w:r>
            <w:r w:rsidRPr="00A05AC7">
              <w:rPr>
                <w:lang w:val="ru-RU"/>
              </w:rPr>
              <w:t xml:space="preserve"> </w:t>
            </w:r>
            <w:r w:rsidRPr="00A05AC7">
              <w:rPr>
                <w:rFonts w:ascii="Times New Roman" w:hAnsi="Times New Roman" w:cs="Times New Roman"/>
                <w:color w:val="000000"/>
                <w:sz w:val="24"/>
                <w:szCs w:val="24"/>
                <w:lang w:val="ru-RU"/>
              </w:rPr>
              <w:t>деятельности,</w:t>
            </w:r>
            <w:r w:rsidRPr="00A05AC7">
              <w:rPr>
                <w:lang w:val="ru-RU"/>
              </w:rPr>
              <w:t xml:space="preserve"> </w:t>
            </w:r>
            <w:r w:rsidRPr="00A05AC7">
              <w:rPr>
                <w:rFonts w:ascii="Times New Roman" w:hAnsi="Times New Roman" w:cs="Times New Roman"/>
                <w:color w:val="000000"/>
                <w:sz w:val="24"/>
                <w:szCs w:val="24"/>
                <w:lang w:val="ru-RU"/>
              </w:rPr>
              <w:t>на</w:t>
            </w:r>
            <w:r w:rsidRPr="00A05AC7">
              <w:rPr>
                <w:lang w:val="ru-RU"/>
              </w:rPr>
              <w:t xml:space="preserve"> </w:t>
            </w:r>
            <w:r w:rsidRPr="00A05AC7">
              <w:rPr>
                <w:rFonts w:ascii="Times New Roman" w:hAnsi="Times New Roman" w:cs="Times New Roman"/>
                <w:color w:val="000000"/>
                <w:sz w:val="24"/>
                <w:szCs w:val="24"/>
                <w:lang w:val="ru-RU"/>
              </w:rPr>
              <w:t>которые</w:t>
            </w:r>
            <w:r w:rsidRPr="00A05AC7">
              <w:rPr>
                <w:lang w:val="ru-RU"/>
              </w:rPr>
              <w:t xml:space="preserve"> </w:t>
            </w:r>
            <w:r w:rsidRPr="00A05AC7">
              <w:rPr>
                <w:rFonts w:ascii="Times New Roman" w:hAnsi="Times New Roman" w:cs="Times New Roman"/>
                <w:color w:val="000000"/>
                <w:sz w:val="24"/>
                <w:szCs w:val="24"/>
                <w:lang w:val="ru-RU"/>
              </w:rPr>
              <w:t>ориентирована</w:t>
            </w:r>
            <w:r w:rsidRPr="00A05AC7">
              <w:rPr>
                <w:lang w:val="ru-RU"/>
              </w:rPr>
              <w:t xml:space="preserve"> </w:t>
            </w:r>
            <w:r w:rsidRPr="00A05AC7">
              <w:rPr>
                <w:rFonts w:ascii="Times New Roman" w:hAnsi="Times New Roman" w:cs="Times New Roman"/>
                <w:color w:val="000000"/>
                <w:sz w:val="24"/>
                <w:szCs w:val="24"/>
                <w:lang w:val="ru-RU"/>
              </w:rPr>
              <w:t>программа,</w:t>
            </w:r>
            <w:r w:rsidRPr="00A05AC7">
              <w:rPr>
                <w:lang w:val="ru-RU"/>
              </w:rPr>
              <w:t xml:space="preserve"> </w:t>
            </w:r>
            <w:r w:rsidRPr="00A05AC7">
              <w:rPr>
                <w:rFonts w:ascii="Times New Roman" w:hAnsi="Times New Roman" w:cs="Times New Roman"/>
                <w:color w:val="000000"/>
                <w:sz w:val="24"/>
                <w:szCs w:val="24"/>
                <w:lang w:val="ru-RU"/>
              </w:rPr>
              <w:t>для</w:t>
            </w:r>
            <w:r w:rsidRPr="00A05AC7">
              <w:rPr>
                <w:lang w:val="ru-RU"/>
              </w:rPr>
              <w:t xml:space="preserve"> </w:t>
            </w:r>
            <w:r w:rsidRPr="00A05AC7">
              <w:rPr>
                <w:rFonts w:ascii="Times New Roman" w:hAnsi="Times New Roman" w:cs="Times New Roman"/>
                <w:color w:val="000000"/>
                <w:sz w:val="24"/>
                <w:szCs w:val="24"/>
                <w:lang w:val="ru-RU"/>
              </w:rPr>
              <w:t>готовности</w:t>
            </w:r>
            <w:r w:rsidRPr="00A05AC7">
              <w:rPr>
                <w:lang w:val="ru-RU"/>
              </w:rPr>
              <w:t xml:space="preserve"> </w:t>
            </w:r>
            <w:r w:rsidRPr="00A05AC7">
              <w:rPr>
                <w:rFonts w:ascii="Times New Roman" w:hAnsi="Times New Roman" w:cs="Times New Roman"/>
                <w:color w:val="000000"/>
                <w:sz w:val="24"/>
                <w:szCs w:val="24"/>
                <w:lang w:val="ru-RU"/>
              </w:rPr>
              <w:t>к</w:t>
            </w:r>
            <w:r w:rsidRPr="00A05AC7">
              <w:rPr>
                <w:lang w:val="ru-RU"/>
              </w:rPr>
              <w:t xml:space="preserve"> </w:t>
            </w:r>
            <w:r w:rsidRPr="00A05AC7">
              <w:rPr>
                <w:rFonts w:ascii="Times New Roman" w:hAnsi="Times New Roman" w:cs="Times New Roman"/>
                <w:color w:val="000000"/>
                <w:sz w:val="24"/>
                <w:szCs w:val="24"/>
                <w:lang w:val="ru-RU"/>
              </w:rPr>
              <w:t>решениям</w:t>
            </w:r>
            <w:r w:rsidRPr="00A05AC7">
              <w:rPr>
                <w:lang w:val="ru-RU"/>
              </w:rPr>
              <w:t xml:space="preserve"> </w:t>
            </w:r>
            <w:r w:rsidRPr="00A05AC7">
              <w:rPr>
                <w:rFonts w:ascii="Times New Roman" w:hAnsi="Times New Roman" w:cs="Times New Roman"/>
                <w:color w:val="000000"/>
                <w:sz w:val="24"/>
                <w:szCs w:val="24"/>
                <w:lang w:val="ru-RU"/>
              </w:rPr>
              <w:t>профессиональных</w:t>
            </w:r>
            <w:r w:rsidRPr="00A05AC7">
              <w:rPr>
                <w:lang w:val="ru-RU"/>
              </w:rPr>
              <w:t xml:space="preserve"> </w:t>
            </w:r>
            <w:r w:rsidRPr="00A05AC7">
              <w:rPr>
                <w:rFonts w:ascii="Times New Roman" w:hAnsi="Times New Roman" w:cs="Times New Roman"/>
                <w:color w:val="000000"/>
                <w:sz w:val="24"/>
                <w:szCs w:val="24"/>
                <w:lang w:val="ru-RU"/>
              </w:rPr>
              <w:t>задач.</w:t>
            </w:r>
            <w:r w:rsidRPr="00A05AC7">
              <w:rPr>
                <w:lang w:val="ru-RU"/>
              </w:rPr>
              <w:t xml:space="preserve"> </w:t>
            </w:r>
          </w:p>
        </w:tc>
      </w:tr>
      <w:tr w:rsidR="0046537D" w:rsidRPr="00A05AC7">
        <w:trPr>
          <w:trHeight w:hRule="exact" w:val="180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46537D" w:rsidRPr="00A05AC7" w:rsidRDefault="00A05AC7">
            <w:pPr>
              <w:spacing w:after="0" w:line="240" w:lineRule="auto"/>
              <w:rPr>
                <w:sz w:val="24"/>
                <w:szCs w:val="24"/>
                <w:lang w:val="ru-RU"/>
              </w:rPr>
            </w:pPr>
            <w:r w:rsidRPr="00A05AC7">
              <w:rPr>
                <w:rFonts w:ascii="Times New Roman" w:hAnsi="Times New Roman" w:cs="Times New Roman"/>
                <w:b/>
                <w:color w:val="000000"/>
                <w:sz w:val="24"/>
                <w:szCs w:val="24"/>
                <w:lang w:val="ru-RU"/>
              </w:rPr>
              <w:t>Краткое</w:t>
            </w:r>
            <w:r w:rsidRPr="00A05AC7">
              <w:rPr>
                <w:lang w:val="ru-RU"/>
              </w:rPr>
              <w:t xml:space="preserve"> </w:t>
            </w:r>
            <w:r w:rsidRPr="00A05AC7">
              <w:rPr>
                <w:rFonts w:ascii="Times New Roman" w:hAnsi="Times New Roman" w:cs="Times New Roman"/>
                <w:b/>
                <w:color w:val="000000"/>
                <w:sz w:val="24"/>
                <w:szCs w:val="24"/>
                <w:lang w:val="ru-RU"/>
              </w:rPr>
              <w:t>содержание</w:t>
            </w:r>
            <w:r w:rsidRPr="00A05AC7">
              <w:rPr>
                <w:lang w:val="ru-RU"/>
              </w:rPr>
              <w:t xml:space="preserve"> </w:t>
            </w:r>
            <w:r w:rsidRPr="00A05AC7">
              <w:rPr>
                <w:rFonts w:ascii="Times New Roman" w:hAnsi="Times New Roman" w:cs="Times New Roman"/>
                <w:b/>
                <w:color w:val="000000"/>
                <w:sz w:val="24"/>
                <w:szCs w:val="24"/>
                <w:lang w:val="ru-RU"/>
              </w:rPr>
              <w:t>совместного</w:t>
            </w:r>
            <w:r w:rsidRPr="00A05AC7">
              <w:rPr>
                <w:lang w:val="ru-RU"/>
              </w:rPr>
              <w:t xml:space="preserve"> </w:t>
            </w:r>
            <w:r w:rsidRPr="00A05AC7">
              <w:rPr>
                <w:rFonts w:ascii="Times New Roman" w:hAnsi="Times New Roman" w:cs="Times New Roman"/>
                <w:b/>
                <w:color w:val="000000"/>
                <w:sz w:val="24"/>
                <w:szCs w:val="24"/>
                <w:lang w:val="ru-RU"/>
              </w:rPr>
              <w:t>рабочего</w:t>
            </w:r>
            <w:r w:rsidRPr="00A05AC7">
              <w:rPr>
                <w:lang w:val="ru-RU"/>
              </w:rPr>
              <w:t xml:space="preserve"> </w:t>
            </w:r>
            <w:r w:rsidRPr="00A05AC7">
              <w:rPr>
                <w:rFonts w:ascii="Times New Roman" w:hAnsi="Times New Roman" w:cs="Times New Roman"/>
                <w:b/>
                <w:color w:val="000000"/>
                <w:sz w:val="24"/>
                <w:szCs w:val="24"/>
                <w:lang w:val="ru-RU"/>
              </w:rPr>
              <w:t>графики</w:t>
            </w:r>
            <w:r w:rsidRPr="00A05AC7">
              <w:rPr>
                <w:lang w:val="ru-RU"/>
              </w:rPr>
              <w:t xml:space="preserve"> </w:t>
            </w:r>
            <w:r w:rsidRPr="00A05AC7">
              <w:rPr>
                <w:rFonts w:ascii="Times New Roman" w:hAnsi="Times New Roman" w:cs="Times New Roman"/>
                <w:b/>
                <w:color w:val="000000"/>
                <w:sz w:val="24"/>
                <w:szCs w:val="24"/>
                <w:lang w:val="ru-RU"/>
              </w:rPr>
              <w:t>и</w:t>
            </w:r>
            <w:r w:rsidRPr="00A05AC7">
              <w:rPr>
                <w:lang w:val="ru-RU"/>
              </w:rPr>
              <w:t xml:space="preserve"> </w:t>
            </w:r>
            <w:r w:rsidRPr="00A05AC7">
              <w:rPr>
                <w:rFonts w:ascii="Times New Roman" w:hAnsi="Times New Roman" w:cs="Times New Roman"/>
                <w:b/>
                <w:color w:val="000000"/>
                <w:sz w:val="24"/>
                <w:szCs w:val="24"/>
                <w:lang w:val="ru-RU"/>
              </w:rPr>
              <w:t>индивидуального</w:t>
            </w:r>
            <w:r w:rsidRPr="00A05AC7">
              <w:rPr>
                <w:lang w:val="ru-RU"/>
              </w:rPr>
              <w:t xml:space="preserve"> </w:t>
            </w:r>
            <w:r w:rsidRPr="00A05AC7">
              <w:rPr>
                <w:rFonts w:ascii="Times New Roman" w:hAnsi="Times New Roman" w:cs="Times New Roman"/>
                <w:b/>
                <w:color w:val="000000"/>
                <w:sz w:val="24"/>
                <w:szCs w:val="24"/>
                <w:lang w:val="ru-RU"/>
              </w:rPr>
              <w:t>задания.</w:t>
            </w:r>
            <w:r w:rsidRPr="00A05AC7">
              <w:rPr>
                <w:lang w:val="ru-RU"/>
              </w:rPr>
              <w:t xml:space="preserve"> </w:t>
            </w:r>
          </w:p>
          <w:p w:rsidR="0046537D" w:rsidRDefault="00A05AC7">
            <w:pPr>
              <w:spacing w:after="0" w:line="240" w:lineRule="auto"/>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мероприятия</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46537D" w:rsidRPr="00A05AC7" w:rsidRDefault="00A05AC7">
            <w:pPr>
              <w:spacing w:after="0" w:line="240" w:lineRule="auto"/>
              <w:rPr>
                <w:sz w:val="24"/>
                <w:szCs w:val="24"/>
                <w:lang w:val="ru-RU"/>
              </w:rPr>
            </w:pPr>
            <w:r w:rsidRPr="00A05AC7">
              <w:rPr>
                <w:rFonts w:ascii="Times New Roman" w:hAnsi="Times New Roman" w:cs="Times New Roman"/>
                <w:b/>
                <w:color w:val="000000"/>
                <w:sz w:val="24"/>
                <w:szCs w:val="24"/>
                <w:lang w:val="ru-RU"/>
              </w:rPr>
              <w:t>Вид</w:t>
            </w:r>
            <w:r w:rsidRPr="00A05AC7">
              <w:rPr>
                <w:lang w:val="ru-RU"/>
              </w:rPr>
              <w:t xml:space="preserve"> </w:t>
            </w:r>
            <w:r w:rsidRPr="00A05AC7">
              <w:rPr>
                <w:rFonts w:ascii="Times New Roman" w:hAnsi="Times New Roman" w:cs="Times New Roman"/>
                <w:b/>
                <w:color w:val="000000"/>
                <w:sz w:val="24"/>
                <w:szCs w:val="24"/>
                <w:lang w:val="ru-RU"/>
              </w:rPr>
              <w:t>оценочного</w:t>
            </w:r>
            <w:r w:rsidRPr="00A05AC7">
              <w:rPr>
                <w:lang w:val="ru-RU"/>
              </w:rPr>
              <w:t xml:space="preserve"> </w:t>
            </w:r>
            <w:r w:rsidRPr="00A05AC7">
              <w:rPr>
                <w:rFonts w:ascii="Times New Roman" w:hAnsi="Times New Roman" w:cs="Times New Roman"/>
                <w:b/>
                <w:color w:val="000000"/>
                <w:sz w:val="24"/>
                <w:szCs w:val="24"/>
                <w:lang w:val="ru-RU"/>
              </w:rPr>
              <w:t>средства</w:t>
            </w:r>
            <w:r w:rsidRPr="00A05AC7">
              <w:rPr>
                <w:lang w:val="ru-RU"/>
              </w:rPr>
              <w:t xml:space="preserve"> </w:t>
            </w:r>
          </w:p>
          <w:p w:rsidR="0046537D" w:rsidRPr="00A05AC7" w:rsidRDefault="00A05AC7">
            <w:pPr>
              <w:spacing w:after="0" w:line="240" w:lineRule="auto"/>
              <w:rPr>
                <w:sz w:val="24"/>
                <w:szCs w:val="24"/>
                <w:lang w:val="ru-RU"/>
              </w:rPr>
            </w:pPr>
            <w:r w:rsidRPr="00A05AC7">
              <w:rPr>
                <w:rFonts w:ascii="Times New Roman" w:hAnsi="Times New Roman" w:cs="Times New Roman"/>
                <w:b/>
                <w:color w:val="000000"/>
                <w:sz w:val="24"/>
                <w:szCs w:val="24"/>
                <w:lang w:val="ru-RU"/>
              </w:rPr>
              <w:t>(документ</w:t>
            </w:r>
            <w:r w:rsidRPr="00A05AC7">
              <w:rPr>
                <w:lang w:val="ru-RU"/>
              </w:rPr>
              <w:t xml:space="preserve"> </w:t>
            </w:r>
            <w:r w:rsidRPr="00A05AC7">
              <w:rPr>
                <w:rFonts w:ascii="Times New Roman" w:hAnsi="Times New Roman" w:cs="Times New Roman"/>
                <w:b/>
                <w:color w:val="000000"/>
                <w:sz w:val="24"/>
                <w:szCs w:val="24"/>
                <w:lang w:val="ru-RU"/>
              </w:rPr>
              <w:t>по</w:t>
            </w:r>
            <w:r w:rsidRPr="00A05AC7">
              <w:rPr>
                <w:lang w:val="ru-RU"/>
              </w:rPr>
              <w:t xml:space="preserve"> </w:t>
            </w:r>
            <w:r w:rsidRPr="00A05AC7">
              <w:rPr>
                <w:rFonts w:ascii="Times New Roman" w:hAnsi="Times New Roman" w:cs="Times New Roman"/>
                <w:b/>
                <w:color w:val="000000"/>
                <w:sz w:val="24"/>
                <w:szCs w:val="24"/>
                <w:lang w:val="ru-RU"/>
              </w:rPr>
              <w:t>выполнению</w:t>
            </w:r>
            <w:r w:rsidRPr="00A05AC7">
              <w:rPr>
                <w:lang w:val="ru-RU"/>
              </w:rPr>
              <w:t xml:space="preserve"> </w:t>
            </w:r>
            <w:r w:rsidRPr="00A05AC7">
              <w:rPr>
                <w:rFonts w:ascii="Times New Roman" w:hAnsi="Times New Roman" w:cs="Times New Roman"/>
                <w:b/>
                <w:color w:val="000000"/>
                <w:sz w:val="24"/>
                <w:szCs w:val="24"/>
                <w:lang w:val="ru-RU"/>
              </w:rPr>
              <w:t>мероприятия)</w:t>
            </w:r>
            <w:r w:rsidRPr="00A05AC7">
              <w:rPr>
                <w:lang w:val="ru-RU"/>
              </w:rPr>
              <w:t xml:space="preserve"> </w:t>
            </w:r>
          </w:p>
        </w:tc>
      </w:tr>
      <w:tr w:rsidR="0046537D">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37D" w:rsidRDefault="00A05AC7">
            <w:pPr>
              <w:spacing w:after="0" w:line="240" w:lineRule="auto"/>
              <w:rPr>
                <w:sz w:val="24"/>
                <w:szCs w:val="24"/>
              </w:rPr>
            </w:pP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руководителях</w:t>
            </w:r>
            <w:r>
              <w:t xml:space="preserve"> </w:t>
            </w:r>
            <w:r>
              <w:rPr>
                <w:rFonts w:ascii="Times New Roman" w:hAnsi="Times New Roman" w:cs="Times New Roman"/>
                <w:color w:val="000000"/>
                <w:sz w:val="24"/>
                <w:szCs w:val="24"/>
              </w:rPr>
              <w:t>практики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37D" w:rsidRDefault="00A05AC7">
            <w:pPr>
              <w:spacing w:after="0" w:line="240" w:lineRule="auto"/>
              <w:rPr>
                <w:sz w:val="24"/>
                <w:szCs w:val="24"/>
              </w:rPr>
            </w:pP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ч.1</w:t>
            </w:r>
            <w:r>
              <w:t xml:space="preserve"> </w:t>
            </w:r>
          </w:p>
        </w:tc>
      </w:tr>
      <w:tr w:rsidR="0046537D">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37D" w:rsidRDefault="00A05AC7">
            <w:pPr>
              <w:spacing w:after="0" w:line="240" w:lineRule="auto"/>
              <w:rPr>
                <w:sz w:val="24"/>
                <w:szCs w:val="24"/>
              </w:rPr>
            </w:pPr>
            <w:r>
              <w:rPr>
                <w:rFonts w:ascii="Times New Roman" w:hAnsi="Times New Roman" w:cs="Times New Roman"/>
                <w:color w:val="000000"/>
                <w:sz w:val="24"/>
                <w:szCs w:val="24"/>
              </w:rPr>
              <w:t>Инструктажи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37D" w:rsidRDefault="00A05AC7">
            <w:pPr>
              <w:spacing w:after="0" w:line="240" w:lineRule="auto"/>
              <w:rPr>
                <w:sz w:val="24"/>
                <w:szCs w:val="24"/>
              </w:rPr>
            </w:pP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ч.2</w:t>
            </w:r>
            <w:r>
              <w:t xml:space="preserve"> </w:t>
            </w:r>
          </w:p>
        </w:tc>
      </w:tr>
      <w:tr w:rsidR="0046537D">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37D" w:rsidRDefault="00A05AC7">
            <w:pPr>
              <w:spacing w:after="0" w:line="240" w:lineRule="auto"/>
              <w:rPr>
                <w:sz w:val="24"/>
                <w:szCs w:val="24"/>
              </w:rPr>
            </w:pPr>
            <w:r>
              <w:rPr>
                <w:rFonts w:ascii="Times New Roman" w:hAnsi="Times New Roman" w:cs="Times New Roman"/>
                <w:color w:val="000000"/>
                <w:sz w:val="24"/>
                <w:szCs w:val="24"/>
              </w:rPr>
              <w:t>Краткая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практики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37D" w:rsidRDefault="00A05AC7">
            <w:pPr>
              <w:spacing w:after="0" w:line="240" w:lineRule="auto"/>
              <w:rPr>
                <w:sz w:val="24"/>
                <w:szCs w:val="24"/>
              </w:rPr>
            </w:pP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ч.3</w:t>
            </w:r>
            <w:r>
              <w:t xml:space="preserve"> </w:t>
            </w:r>
          </w:p>
        </w:tc>
      </w:tr>
      <w:tr w:rsidR="0046537D" w:rsidRPr="00A05AC7">
        <w:trPr>
          <w:trHeight w:hRule="exact" w:val="833"/>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37D" w:rsidRPr="00A05AC7" w:rsidRDefault="00A05AC7">
            <w:pPr>
              <w:spacing w:after="0" w:line="240" w:lineRule="auto"/>
              <w:rPr>
                <w:sz w:val="24"/>
                <w:szCs w:val="24"/>
                <w:lang w:val="ru-RU"/>
              </w:rPr>
            </w:pPr>
            <w:r w:rsidRPr="00A05AC7">
              <w:rPr>
                <w:rFonts w:ascii="Times New Roman" w:hAnsi="Times New Roman" w:cs="Times New Roman"/>
                <w:color w:val="000000"/>
                <w:sz w:val="24"/>
                <w:szCs w:val="24"/>
                <w:lang w:val="ru-RU"/>
              </w:rPr>
              <w:t>Описание</w:t>
            </w:r>
            <w:r w:rsidRPr="00A05AC7">
              <w:rPr>
                <w:lang w:val="ru-RU"/>
              </w:rPr>
              <w:t xml:space="preserve"> </w:t>
            </w:r>
            <w:r w:rsidRPr="00A05AC7">
              <w:rPr>
                <w:rFonts w:ascii="Times New Roman" w:hAnsi="Times New Roman" w:cs="Times New Roman"/>
                <w:color w:val="000000"/>
                <w:sz w:val="24"/>
                <w:szCs w:val="24"/>
                <w:lang w:val="ru-RU"/>
              </w:rPr>
              <w:t>алгоритма</w:t>
            </w:r>
            <w:r w:rsidRPr="00A05AC7">
              <w:rPr>
                <w:lang w:val="ru-RU"/>
              </w:rPr>
              <w:t xml:space="preserve"> </w:t>
            </w:r>
            <w:r w:rsidRPr="00A05AC7">
              <w:rPr>
                <w:rFonts w:ascii="Times New Roman" w:hAnsi="Times New Roman" w:cs="Times New Roman"/>
                <w:color w:val="000000"/>
                <w:sz w:val="24"/>
                <w:szCs w:val="24"/>
                <w:lang w:val="ru-RU"/>
              </w:rPr>
              <w:t>выполнения</w:t>
            </w:r>
            <w:r w:rsidRPr="00A05AC7">
              <w:rPr>
                <w:lang w:val="ru-RU"/>
              </w:rPr>
              <w:t xml:space="preserve"> </w:t>
            </w:r>
            <w:r w:rsidRPr="00A05AC7">
              <w:rPr>
                <w:rFonts w:ascii="Times New Roman" w:hAnsi="Times New Roman" w:cs="Times New Roman"/>
                <w:color w:val="000000"/>
                <w:sz w:val="24"/>
                <w:szCs w:val="24"/>
                <w:lang w:val="ru-RU"/>
              </w:rPr>
              <w:t>инд.</w:t>
            </w:r>
            <w:r w:rsidRPr="00A05AC7">
              <w:rPr>
                <w:lang w:val="ru-RU"/>
              </w:rPr>
              <w:t xml:space="preserve"> </w:t>
            </w:r>
            <w:r w:rsidRPr="00A05AC7">
              <w:rPr>
                <w:rFonts w:ascii="Times New Roman" w:hAnsi="Times New Roman" w:cs="Times New Roman"/>
                <w:color w:val="000000"/>
                <w:sz w:val="24"/>
                <w:szCs w:val="24"/>
                <w:lang w:val="ru-RU"/>
              </w:rPr>
              <w:t>задания</w:t>
            </w:r>
            <w:r w:rsidRPr="00A05AC7">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37D" w:rsidRPr="00A05AC7" w:rsidRDefault="00A05AC7">
            <w:pPr>
              <w:spacing w:after="0" w:line="240" w:lineRule="auto"/>
              <w:rPr>
                <w:sz w:val="24"/>
                <w:szCs w:val="24"/>
                <w:lang w:val="ru-RU"/>
              </w:rPr>
            </w:pPr>
            <w:r w:rsidRPr="00A05AC7">
              <w:rPr>
                <w:rFonts w:ascii="Times New Roman" w:hAnsi="Times New Roman" w:cs="Times New Roman"/>
                <w:color w:val="000000"/>
                <w:sz w:val="24"/>
                <w:szCs w:val="24"/>
                <w:lang w:val="ru-RU"/>
              </w:rPr>
              <w:t>Отчет</w:t>
            </w:r>
            <w:r w:rsidRPr="00A05AC7">
              <w:rPr>
                <w:lang w:val="ru-RU"/>
              </w:rPr>
              <w:t xml:space="preserve"> </w:t>
            </w:r>
            <w:r w:rsidRPr="00A05AC7">
              <w:rPr>
                <w:rFonts w:ascii="Times New Roman" w:hAnsi="Times New Roman" w:cs="Times New Roman"/>
                <w:color w:val="000000"/>
                <w:sz w:val="24"/>
                <w:szCs w:val="24"/>
                <w:lang w:val="ru-RU"/>
              </w:rPr>
              <w:t>ч.4</w:t>
            </w:r>
            <w:r w:rsidRPr="00A05AC7">
              <w:rPr>
                <w:lang w:val="ru-RU"/>
              </w:rPr>
              <w:t xml:space="preserve"> </w:t>
            </w:r>
          </w:p>
          <w:p w:rsidR="0046537D" w:rsidRPr="00A05AC7" w:rsidRDefault="00A05AC7">
            <w:pPr>
              <w:spacing w:after="0" w:line="240" w:lineRule="auto"/>
              <w:rPr>
                <w:sz w:val="24"/>
                <w:szCs w:val="24"/>
                <w:lang w:val="ru-RU"/>
              </w:rPr>
            </w:pPr>
            <w:r w:rsidRPr="00A05AC7">
              <w:rPr>
                <w:rFonts w:ascii="Times New Roman" w:hAnsi="Times New Roman" w:cs="Times New Roman"/>
                <w:color w:val="000000"/>
                <w:sz w:val="24"/>
                <w:szCs w:val="24"/>
                <w:lang w:val="ru-RU"/>
              </w:rPr>
              <w:t>Аналитическая</w:t>
            </w:r>
            <w:r w:rsidRPr="00A05AC7">
              <w:rPr>
                <w:lang w:val="ru-RU"/>
              </w:rPr>
              <w:t xml:space="preserve"> </w:t>
            </w:r>
            <w:r w:rsidRPr="00A05AC7">
              <w:rPr>
                <w:rFonts w:ascii="Times New Roman" w:hAnsi="Times New Roman" w:cs="Times New Roman"/>
                <w:color w:val="000000"/>
                <w:sz w:val="24"/>
                <w:szCs w:val="24"/>
                <w:lang w:val="ru-RU"/>
              </w:rPr>
              <w:t>справка</w:t>
            </w:r>
            <w:r w:rsidRPr="00A05AC7">
              <w:rPr>
                <w:lang w:val="ru-RU"/>
              </w:rPr>
              <w:t xml:space="preserve"> </w:t>
            </w:r>
          </w:p>
          <w:p w:rsidR="0046537D" w:rsidRPr="00A05AC7" w:rsidRDefault="00A05AC7">
            <w:pPr>
              <w:spacing w:after="0" w:line="240" w:lineRule="auto"/>
              <w:rPr>
                <w:sz w:val="24"/>
                <w:szCs w:val="24"/>
                <w:lang w:val="ru-RU"/>
              </w:rPr>
            </w:pPr>
            <w:r w:rsidRPr="00A05AC7">
              <w:rPr>
                <w:rFonts w:ascii="Times New Roman" w:hAnsi="Times New Roman" w:cs="Times New Roman"/>
                <w:color w:val="000000"/>
                <w:sz w:val="24"/>
                <w:szCs w:val="24"/>
                <w:lang w:val="ru-RU"/>
              </w:rPr>
              <w:t>Решение</w:t>
            </w:r>
            <w:r w:rsidRPr="00A05AC7">
              <w:rPr>
                <w:lang w:val="ru-RU"/>
              </w:rPr>
              <w:t xml:space="preserve"> </w:t>
            </w:r>
            <w:r w:rsidRPr="00A05AC7">
              <w:rPr>
                <w:rFonts w:ascii="Times New Roman" w:hAnsi="Times New Roman" w:cs="Times New Roman"/>
                <w:color w:val="000000"/>
                <w:sz w:val="24"/>
                <w:szCs w:val="24"/>
                <w:lang w:val="ru-RU"/>
              </w:rPr>
              <w:t>практического</w:t>
            </w:r>
            <w:r w:rsidRPr="00A05AC7">
              <w:rPr>
                <w:lang w:val="ru-RU"/>
              </w:rPr>
              <w:t xml:space="preserve"> </w:t>
            </w:r>
            <w:r w:rsidRPr="00A05AC7">
              <w:rPr>
                <w:rFonts w:ascii="Times New Roman" w:hAnsi="Times New Roman" w:cs="Times New Roman"/>
                <w:color w:val="000000"/>
                <w:sz w:val="24"/>
                <w:szCs w:val="24"/>
                <w:lang w:val="ru-RU"/>
              </w:rPr>
              <w:t>кейса</w:t>
            </w:r>
            <w:r w:rsidRPr="00A05AC7">
              <w:rPr>
                <w:lang w:val="ru-RU"/>
              </w:rPr>
              <w:t xml:space="preserve"> </w:t>
            </w:r>
          </w:p>
        </w:tc>
      </w:tr>
      <w:tr w:rsidR="0046537D">
        <w:trPr>
          <w:trHeight w:hRule="exact" w:val="110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37D" w:rsidRPr="00A05AC7" w:rsidRDefault="00A05AC7">
            <w:pPr>
              <w:spacing w:after="0" w:line="240" w:lineRule="auto"/>
              <w:rPr>
                <w:sz w:val="24"/>
                <w:szCs w:val="24"/>
                <w:lang w:val="ru-RU"/>
              </w:rPr>
            </w:pPr>
            <w:r w:rsidRPr="00A05AC7">
              <w:rPr>
                <w:rFonts w:ascii="Times New Roman" w:hAnsi="Times New Roman" w:cs="Times New Roman"/>
                <w:color w:val="000000"/>
                <w:sz w:val="24"/>
                <w:szCs w:val="24"/>
                <w:lang w:val="ru-RU"/>
              </w:rPr>
              <w:t>Документы,</w:t>
            </w:r>
            <w:r w:rsidRPr="00A05AC7">
              <w:rPr>
                <w:lang w:val="ru-RU"/>
              </w:rPr>
              <w:t xml:space="preserve"> </w:t>
            </w:r>
            <w:r w:rsidRPr="00A05AC7">
              <w:rPr>
                <w:rFonts w:ascii="Times New Roman" w:hAnsi="Times New Roman" w:cs="Times New Roman"/>
                <w:color w:val="000000"/>
                <w:sz w:val="24"/>
                <w:szCs w:val="24"/>
                <w:lang w:val="ru-RU"/>
              </w:rPr>
              <w:t>которые</w:t>
            </w:r>
            <w:r w:rsidRPr="00A05AC7">
              <w:rPr>
                <w:lang w:val="ru-RU"/>
              </w:rPr>
              <w:t xml:space="preserve"> </w:t>
            </w:r>
            <w:r w:rsidRPr="00A05AC7">
              <w:rPr>
                <w:rFonts w:ascii="Times New Roman" w:hAnsi="Times New Roman" w:cs="Times New Roman"/>
                <w:color w:val="000000"/>
                <w:sz w:val="24"/>
                <w:szCs w:val="24"/>
                <w:lang w:val="ru-RU"/>
              </w:rPr>
              <w:t>обучающийся</w:t>
            </w:r>
            <w:r w:rsidRPr="00A05AC7">
              <w:rPr>
                <w:lang w:val="ru-RU"/>
              </w:rPr>
              <w:t xml:space="preserve"> </w:t>
            </w:r>
            <w:r w:rsidRPr="00A05AC7">
              <w:rPr>
                <w:rFonts w:ascii="Times New Roman" w:hAnsi="Times New Roman" w:cs="Times New Roman"/>
                <w:color w:val="000000"/>
                <w:sz w:val="24"/>
                <w:szCs w:val="24"/>
                <w:lang w:val="ru-RU"/>
              </w:rPr>
              <w:t>представляет</w:t>
            </w:r>
            <w:r w:rsidRPr="00A05AC7">
              <w:rPr>
                <w:lang w:val="ru-RU"/>
              </w:rPr>
              <w:t xml:space="preserve"> </w:t>
            </w:r>
            <w:r w:rsidRPr="00A05AC7">
              <w:rPr>
                <w:rFonts w:ascii="Times New Roman" w:hAnsi="Times New Roman" w:cs="Times New Roman"/>
                <w:color w:val="000000"/>
                <w:sz w:val="24"/>
                <w:szCs w:val="24"/>
                <w:lang w:val="ru-RU"/>
              </w:rPr>
              <w:t>по</w:t>
            </w:r>
            <w:r w:rsidRPr="00A05AC7">
              <w:rPr>
                <w:lang w:val="ru-RU"/>
              </w:rPr>
              <w:t xml:space="preserve"> </w:t>
            </w:r>
            <w:r w:rsidRPr="00A05AC7">
              <w:rPr>
                <w:rFonts w:ascii="Times New Roman" w:hAnsi="Times New Roman" w:cs="Times New Roman"/>
                <w:color w:val="000000"/>
                <w:sz w:val="24"/>
                <w:szCs w:val="24"/>
                <w:lang w:val="ru-RU"/>
              </w:rPr>
              <w:t>окончании</w:t>
            </w:r>
            <w:r w:rsidRPr="00A05AC7">
              <w:rPr>
                <w:lang w:val="ru-RU"/>
              </w:rPr>
              <w:t xml:space="preserve"> </w:t>
            </w:r>
            <w:r w:rsidRPr="00A05AC7">
              <w:rPr>
                <w:rFonts w:ascii="Times New Roman" w:hAnsi="Times New Roman" w:cs="Times New Roman"/>
                <w:color w:val="000000"/>
                <w:sz w:val="24"/>
                <w:szCs w:val="24"/>
                <w:lang w:val="ru-RU"/>
              </w:rPr>
              <w:t>практики</w:t>
            </w:r>
            <w:r w:rsidRPr="00A05AC7">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37D" w:rsidRPr="00A05AC7" w:rsidRDefault="00A05AC7">
            <w:pPr>
              <w:spacing w:after="0" w:line="240" w:lineRule="auto"/>
              <w:rPr>
                <w:sz w:val="24"/>
                <w:szCs w:val="24"/>
                <w:lang w:val="ru-RU"/>
              </w:rPr>
            </w:pPr>
            <w:r w:rsidRPr="00A05AC7">
              <w:rPr>
                <w:rFonts w:ascii="Times New Roman" w:hAnsi="Times New Roman" w:cs="Times New Roman"/>
                <w:color w:val="000000"/>
                <w:sz w:val="24"/>
                <w:szCs w:val="24"/>
                <w:lang w:val="ru-RU"/>
              </w:rPr>
              <w:t>1.</w:t>
            </w:r>
            <w:r w:rsidRPr="00A05AC7">
              <w:rPr>
                <w:lang w:val="ru-RU"/>
              </w:rPr>
              <w:t xml:space="preserve"> </w:t>
            </w:r>
            <w:r w:rsidRPr="00A05AC7">
              <w:rPr>
                <w:rFonts w:ascii="Times New Roman" w:hAnsi="Times New Roman" w:cs="Times New Roman"/>
                <w:color w:val="000000"/>
                <w:sz w:val="24"/>
                <w:szCs w:val="24"/>
                <w:lang w:val="ru-RU"/>
              </w:rPr>
              <w:t>Совместный</w:t>
            </w:r>
            <w:r w:rsidRPr="00A05AC7">
              <w:rPr>
                <w:lang w:val="ru-RU"/>
              </w:rPr>
              <w:t xml:space="preserve"> </w:t>
            </w:r>
            <w:r w:rsidRPr="00A05AC7">
              <w:rPr>
                <w:rFonts w:ascii="Times New Roman" w:hAnsi="Times New Roman" w:cs="Times New Roman"/>
                <w:color w:val="000000"/>
                <w:sz w:val="24"/>
                <w:szCs w:val="24"/>
                <w:lang w:val="ru-RU"/>
              </w:rPr>
              <w:t>рабочий</w:t>
            </w:r>
            <w:r w:rsidRPr="00A05AC7">
              <w:rPr>
                <w:lang w:val="ru-RU"/>
              </w:rPr>
              <w:t xml:space="preserve"> </w:t>
            </w:r>
            <w:r w:rsidRPr="00A05AC7">
              <w:rPr>
                <w:rFonts w:ascii="Times New Roman" w:hAnsi="Times New Roman" w:cs="Times New Roman"/>
                <w:color w:val="000000"/>
                <w:sz w:val="24"/>
                <w:szCs w:val="24"/>
                <w:lang w:val="ru-RU"/>
              </w:rPr>
              <w:t>график</w:t>
            </w:r>
            <w:r w:rsidRPr="00A05AC7">
              <w:rPr>
                <w:lang w:val="ru-RU"/>
              </w:rPr>
              <w:t xml:space="preserve"> </w:t>
            </w:r>
            <w:r w:rsidRPr="00A05AC7">
              <w:rPr>
                <w:rFonts w:ascii="Times New Roman" w:hAnsi="Times New Roman" w:cs="Times New Roman"/>
                <w:color w:val="000000"/>
                <w:sz w:val="24"/>
                <w:szCs w:val="24"/>
                <w:lang w:val="ru-RU"/>
              </w:rPr>
              <w:t>проведения</w:t>
            </w:r>
            <w:r w:rsidRPr="00A05AC7">
              <w:rPr>
                <w:lang w:val="ru-RU"/>
              </w:rPr>
              <w:t xml:space="preserve"> </w:t>
            </w:r>
            <w:r w:rsidRPr="00A05AC7">
              <w:rPr>
                <w:rFonts w:ascii="Times New Roman" w:hAnsi="Times New Roman" w:cs="Times New Roman"/>
                <w:color w:val="000000"/>
                <w:sz w:val="24"/>
                <w:szCs w:val="24"/>
                <w:lang w:val="ru-RU"/>
              </w:rPr>
              <w:t>практики</w:t>
            </w:r>
            <w:r w:rsidRPr="00A05AC7">
              <w:rPr>
                <w:lang w:val="ru-RU"/>
              </w:rPr>
              <w:t xml:space="preserve"> </w:t>
            </w:r>
          </w:p>
          <w:p w:rsidR="0046537D" w:rsidRPr="00A05AC7" w:rsidRDefault="00A05AC7">
            <w:pPr>
              <w:spacing w:after="0" w:line="240" w:lineRule="auto"/>
              <w:rPr>
                <w:sz w:val="24"/>
                <w:szCs w:val="24"/>
                <w:lang w:val="ru-RU"/>
              </w:rPr>
            </w:pPr>
            <w:r w:rsidRPr="00A05AC7">
              <w:rPr>
                <w:rFonts w:ascii="Times New Roman" w:hAnsi="Times New Roman" w:cs="Times New Roman"/>
                <w:color w:val="000000"/>
                <w:sz w:val="24"/>
                <w:szCs w:val="24"/>
                <w:lang w:val="ru-RU"/>
              </w:rPr>
              <w:t>2.</w:t>
            </w:r>
            <w:r w:rsidRPr="00A05AC7">
              <w:rPr>
                <w:lang w:val="ru-RU"/>
              </w:rPr>
              <w:t xml:space="preserve"> </w:t>
            </w:r>
            <w:r w:rsidRPr="00A05AC7">
              <w:rPr>
                <w:rFonts w:ascii="Times New Roman" w:hAnsi="Times New Roman" w:cs="Times New Roman"/>
                <w:color w:val="000000"/>
                <w:sz w:val="24"/>
                <w:szCs w:val="24"/>
                <w:lang w:val="ru-RU"/>
              </w:rPr>
              <w:t>Индивидуальное</w:t>
            </w:r>
            <w:r w:rsidRPr="00A05AC7">
              <w:rPr>
                <w:lang w:val="ru-RU"/>
              </w:rPr>
              <w:t xml:space="preserve"> </w:t>
            </w:r>
            <w:r w:rsidRPr="00A05AC7">
              <w:rPr>
                <w:rFonts w:ascii="Times New Roman" w:hAnsi="Times New Roman" w:cs="Times New Roman"/>
                <w:color w:val="000000"/>
                <w:sz w:val="24"/>
                <w:szCs w:val="24"/>
                <w:lang w:val="ru-RU"/>
              </w:rPr>
              <w:t>задание</w:t>
            </w:r>
            <w:r w:rsidRPr="00A05AC7">
              <w:rPr>
                <w:lang w:val="ru-RU"/>
              </w:rPr>
              <w:t xml:space="preserve"> </w:t>
            </w:r>
          </w:p>
          <w:p w:rsidR="0046537D" w:rsidRPr="00A05AC7" w:rsidRDefault="00A05AC7">
            <w:pPr>
              <w:spacing w:after="0" w:line="240" w:lineRule="auto"/>
              <w:rPr>
                <w:sz w:val="24"/>
                <w:szCs w:val="24"/>
                <w:lang w:val="ru-RU"/>
              </w:rPr>
            </w:pPr>
            <w:r w:rsidRPr="00A05AC7">
              <w:rPr>
                <w:rFonts w:ascii="Times New Roman" w:hAnsi="Times New Roman" w:cs="Times New Roman"/>
                <w:color w:val="000000"/>
                <w:sz w:val="24"/>
                <w:szCs w:val="24"/>
                <w:lang w:val="ru-RU"/>
              </w:rPr>
              <w:t>3.</w:t>
            </w:r>
            <w:r w:rsidRPr="00A05AC7">
              <w:rPr>
                <w:lang w:val="ru-RU"/>
              </w:rPr>
              <w:t xml:space="preserve"> </w:t>
            </w:r>
            <w:r w:rsidRPr="00A05AC7">
              <w:rPr>
                <w:rFonts w:ascii="Times New Roman" w:hAnsi="Times New Roman" w:cs="Times New Roman"/>
                <w:color w:val="000000"/>
                <w:sz w:val="24"/>
                <w:szCs w:val="24"/>
                <w:lang w:val="ru-RU"/>
              </w:rPr>
              <w:t>Отчет</w:t>
            </w:r>
            <w:r w:rsidRPr="00A05AC7">
              <w:rPr>
                <w:lang w:val="ru-RU"/>
              </w:rPr>
              <w:t xml:space="preserve"> </w:t>
            </w:r>
            <w:r w:rsidRPr="00A05AC7">
              <w:rPr>
                <w:rFonts w:ascii="Times New Roman" w:hAnsi="Times New Roman" w:cs="Times New Roman"/>
                <w:color w:val="000000"/>
                <w:sz w:val="24"/>
                <w:szCs w:val="24"/>
                <w:lang w:val="ru-RU"/>
              </w:rPr>
              <w:t>о</w:t>
            </w:r>
            <w:r w:rsidRPr="00A05AC7">
              <w:rPr>
                <w:lang w:val="ru-RU"/>
              </w:rPr>
              <w:t xml:space="preserve"> </w:t>
            </w:r>
            <w:r w:rsidRPr="00A05AC7">
              <w:rPr>
                <w:rFonts w:ascii="Times New Roman" w:hAnsi="Times New Roman" w:cs="Times New Roman"/>
                <w:color w:val="000000"/>
                <w:sz w:val="24"/>
                <w:szCs w:val="24"/>
                <w:lang w:val="ru-RU"/>
              </w:rPr>
              <w:t>выполнении</w:t>
            </w:r>
            <w:r w:rsidRPr="00A05AC7">
              <w:rPr>
                <w:lang w:val="ru-RU"/>
              </w:rPr>
              <w:t xml:space="preserve"> </w:t>
            </w:r>
            <w:r w:rsidRPr="00A05AC7">
              <w:rPr>
                <w:rFonts w:ascii="Times New Roman" w:hAnsi="Times New Roman" w:cs="Times New Roman"/>
                <w:color w:val="000000"/>
                <w:sz w:val="24"/>
                <w:szCs w:val="24"/>
                <w:lang w:val="ru-RU"/>
              </w:rPr>
              <w:t>совместного</w:t>
            </w:r>
            <w:r w:rsidRPr="00A05AC7">
              <w:rPr>
                <w:lang w:val="ru-RU"/>
              </w:rPr>
              <w:t xml:space="preserve"> </w:t>
            </w:r>
            <w:r w:rsidRPr="00A05AC7">
              <w:rPr>
                <w:rFonts w:ascii="Times New Roman" w:hAnsi="Times New Roman" w:cs="Times New Roman"/>
                <w:color w:val="000000"/>
                <w:sz w:val="24"/>
                <w:szCs w:val="24"/>
                <w:lang w:val="ru-RU"/>
              </w:rPr>
              <w:t>рабочего</w:t>
            </w:r>
            <w:r w:rsidRPr="00A05AC7">
              <w:rPr>
                <w:lang w:val="ru-RU"/>
              </w:rPr>
              <w:t xml:space="preserve"> </w:t>
            </w:r>
            <w:r w:rsidRPr="00A05AC7">
              <w:rPr>
                <w:rFonts w:ascii="Times New Roman" w:hAnsi="Times New Roman" w:cs="Times New Roman"/>
                <w:color w:val="000000"/>
                <w:sz w:val="24"/>
                <w:szCs w:val="24"/>
                <w:lang w:val="ru-RU"/>
              </w:rPr>
              <w:t>графика</w:t>
            </w:r>
            <w:r w:rsidRPr="00A05AC7">
              <w:rPr>
                <w:lang w:val="ru-RU"/>
              </w:rPr>
              <w:t xml:space="preserve"> </w:t>
            </w:r>
            <w:r w:rsidRPr="00A05AC7">
              <w:rPr>
                <w:rFonts w:ascii="Times New Roman" w:hAnsi="Times New Roman" w:cs="Times New Roman"/>
                <w:color w:val="000000"/>
                <w:sz w:val="24"/>
                <w:szCs w:val="24"/>
                <w:lang w:val="ru-RU"/>
              </w:rPr>
              <w:t>и</w:t>
            </w:r>
            <w:r w:rsidRPr="00A05AC7">
              <w:rPr>
                <w:lang w:val="ru-RU"/>
              </w:rPr>
              <w:t xml:space="preserve"> </w:t>
            </w:r>
          </w:p>
          <w:p w:rsidR="0046537D" w:rsidRDefault="00A05AC7">
            <w:pPr>
              <w:spacing w:after="0" w:line="240" w:lineRule="auto"/>
              <w:rPr>
                <w:sz w:val="24"/>
                <w:szCs w:val="24"/>
              </w:rPr>
            </w:pPr>
            <w:r>
              <w:rPr>
                <w:rFonts w:ascii="Times New Roman" w:hAnsi="Times New Roman" w:cs="Times New Roman"/>
                <w:color w:val="000000"/>
                <w:sz w:val="24"/>
                <w:szCs w:val="24"/>
              </w:rPr>
              <w:t>индивидуального</w:t>
            </w:r>
            <w:r>
              <w:t xml:space="preserve"> </w:t>
            </w:r>
            <w:r>
              <w:rPr>
                <w:rFonts w:ascii="Times New Roman" w:hAnsi="Times New Roman" w:cs="Times New Roman"/>
                <w:color w:val="000000"/>
                <w:sz w:val="24"/>
                <w:szCs w:val="24"/>
              </w:rPr>
              <w:t>задания</w:t>
            </w:r>
            <w:r>
              <w:t xml:space="preserve"> </w:t>
            </w:r>
          </w:p>
        </w:tc>
      </w:tr>
    </w:tbl>
    <w:p w:rsidR="0046537D" w:rsidRDefault="00A05AC7">
      <w:pPr>
        <w:rPr>
          <w:sz w:val="0"/>
          <w:szCs w:val="0"/>
        </w:rPr>
      </w:pPr>
      <w:r>
        <w:br w:type="page"/>
      </w:r>
    </w:p>
    <w:tbl>
      <w:tblPr>
        <w:tblW w:w="0" w:type="auto"/>
        <w:tblCellMar>
          <w:left w:w="0" w:type="dxa"/>
          <w:right w:w="0" w:type="dxa"/>
        </w:tblCellMar>
        <w:tblLook w:val="04A0" w:firstRow="1" w:lastRow="0" w:firstColumn="1" w:lastColumn="0" w:noHBand="0" w:noVBand="1"/>
      </w:tblPr>
      <w:tblGrid>
        <w:gridCol w:w="3133"/>
        <w:gridCol w:w="7655"/>
      </w:tblGrid>
      <w:tr w:rsidR="0046537D" w:rsidRPr="00A05AC7">
        <w:trPr>
          <w:trHeight w:hRule="exact" w:val="1111"/>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46537D" w:rsidRPr="00A05AC7" w:rsidRDefault="00A05AC7">
            <w:pPr>
              <w:spacing w:after="0" w:line="240" w:lineRule="auto"/>
              <w:rPr>
                <w:sz w:val="24"/>
                <w:szCs w:val="24"/>
                <w:lang w:val="ru-RU"/>
              </w:rPr>
            </w:pPr>
            <w:r w:rsidRPr="00A05AC7">
              <w:rPr>
                <w:rFonts w:ascii="Times New Roman" w:hAnsi="Times New Roman" w:cs="Times New Roman"/>
                <w:b/>
                <w:color w:val="000000"/>
                <w:sz w:val="24"/>
                <w:szCs w:val="24"/>
                <w:lang w:val="ru-RU"/>
              </w:rPr>
              <w:lastRenderedPageBreak/>
              <w:t>При</w:t>
            </w:r>
            <w:r w:rsidRPr="00A05AC7">
              <w:rPr>
                <w:lang w:val="ru-RU"/>
              </w:rPr>
              <w:t xml:space="preserve"> </w:t>
            </w:r>
            <w:r w:rsidRPr="00A05AC7">
              <w:rPr>
                <w:rFonts w:ascii="Times New Roman" w:hAnsi="Times New Roman" w:cs="Times New Roman"/>
                <w:b/>
                <w:color w:val="000000"/>
                <w:sz w:val="24"/>
                <w:szCs w:val="24"/>
                <w:lang w:val="ru-RU"/>
              </w:rPr>
              <w:t>организации</w:t>
            </w:r>
            <w:r w:rsidRPr="00A05AC7">
              <w:rPr>
                <w:lang w:val="ru-RU"/>
              </w:rPr>
              <w:t xml:space="preserve"> </w:t>
            </w:r>
            <w:r w:rsidRPr="00A05AC7">
              <w:rPr>
                <w:rFonts w:ascii="Times New Roman" w:hAnsi="Times New Roman" w:cs="Times New Roman"/>
                <w:b/>
                <w:color w:val="000000"/>
                <w:sz w:val="24"/>
                <w:szCs w:val="24"/>
                <w:lang w:val="ru-RU"/>
              </w:rPr>
              <w:t>практики</w:t>
            </w:r>
            <w:r w:rsidRPr="00A05AC7">
              <w:rPr>
                <w:lang w:val="ru-RU"/>
              </w:rPr>
              <w:t xml:space="preserve"> </w:t>
            </w:r>
            <w:r w:rsidRPr="00A05AC7">
              <w:rPr>
                <w:rFonts w:ascii="Times New Roman" w:hAnsi="Times New Roman" w:cs="Times New Roman"/>
                <w:b/>
                <w:color w:val="000000"/>
                <w:sz w:val="24"/>
                <w:szCs w:val="24"/>
                <w:lang w:val="ru-RU"/>
              </w:rPr>
              <w:t>возможно/</w:t>
            </w:r>
            <w:r w:rsidRPr="00A05AC7">
              <w:rPr>
                <w:lang w:val="ru-RU"/>
              </w:rPr>
              <w:t xml:space="preserve"> </w:t>
            </w:r>
            <w:r w:rsidRPr="00A05AC7">
              <w:rPr>
                <w:rFonts w:ascii="Times New Roman" w:hAnsi="Times New Roman" w:cs="Times New Roman"/>
                <w:b/>
                <w:color w:val="000000"/>
                <w:sz w:val="24"/>
                <w:szCs w:val="24"/>
                <w:lang w:val="ru-RU"/>
              </w:rPr>
              <w:t>не</w:t>
            </w:r>
            <w:r w:rsidRPr="00A05AC7">
              <w:rPr>
                <w:lang w:val="ru-RU"/>
              </w:rPr>
              <w:t xml:space="preserve"> </w:t>
            </w:r>
            <w:r w:rsidRPr="00A05AC7">
              <w:rPr>
                <w:rFonts w:ascii="Times New Roman" w:hAnsi="Times New Roman" w:cs="Times New Roman"/>
                <w:b/>
                <w:color w:val="000000"/>
                <w:sz w:val="24"/>
                <w:szCs w:val="24"/>
                <w:lang w:val="ru-RU"/>
              </w:rPr>
              <w:t>возможно</w:t>
            </w:r>
            <w:r w:rsidRPr="00A05AC7">
              <w:rPr>
                <w:lang w:val="ru-RU"/>
              </w:rPr>
              <w:t xml:space="preserve"> </w:t>
            </w:r>
            <w:r w:rsidRPr="00A05AC7">
              <w:rPr>
                <w:rFonts w:ascii="Times New Roman" w:hAnsi="Times New Roman" w:cs="Times New Roman"/>
                <w:b/>
                <w:color w:val="000000"/>
                <w:sz w:val="24"/>
                <w:szCs w:val="24"/>
                <w:lang w:val="ru-RU"/>
              </w:rPr>
              <w:t>применение</w:t>
            </w:r>
            <w:r w:rsidRPr="00A05AC7">
              <w:rPr>
                <w:lang w:val="ru-RU"/>
              </w:rPr>
              <w:t xml:space="preserve"> </w:t>
            </w:r>
            <w:r w:rsidRPr="00A05AC7">
              <w:rPr>
                <w:rFonts w:ascii="Times New Roman" w:hAnsi="Times New Roman" w:cs="Times New Roman"/>
                <w:b/>
                <w:color w:val="000000"/>
                <w:sz w:val="24"/>
                <w:szCs w:val="24"/>
                <w:lang w:val="ru-RU"/>
              </w:rPr>
              <w:t>ДОТ</w:t>
            </w:r>
            <w:r w:rsidRPr="00A05AC7">
              <w:rPr>
                <w:lang w:val="ru-RU"/>
              </w:rPr>
              <w:t xml:space="preserve"> </w:t>
            </w:r>
          </w:p>
        </w:tc>
        <w:tc>
          <w:tcPr>
            <w:tcW w:w="7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37D" w:rsidRPr="00A05AC7" w:rsidRDefault="00A05AC7">
            <w:pPr>
              <w:spacing w:after="0" w:line="240" w:lineRule="auto"/>
              <w:rPr>
                <w:sz w:val="24"/>
                <w:szCs w:val="24"/>
                <w:lang w:val="ru-RU"/>
              </w:rPr>
            </w:pPr>
            <w:r w:rsidRPr="00A05AC7">
              <w:rPr>
                <w:rFonts w:ascii="Times New Roman" w:hAnsi="Times New Roman" w:cs="Times New Roman"/>
                <w:color w:val="000000"/>
                <w:sz w:val="24"/>
                <w:szCs w:val="24"/>
                <w:lang w:val="ru-RU"/>
              </w:rPr>
              <w:t>Применяются</w:t>
            </w:r>
            <w:r w:rsidRPr="00A05AC7">
              <w:rPr>
                <w:lang w:val="ru-RU"/>
              </w:rPr>
              <w:t xml:space="preserve"> </w:t>
            </w:r>
            <w:r w:rsidRPr="00A05AC7">
              <w:rPr>
                <w:rFonts w:ascii="Times New Roman" w:hAnsi="Times New Roman" w:cs="Times New Roman"/>
                <w:color w:val="000000"/>
                <w:sz w:val="24"/>
                <w:szCs w:val="24"/>
                <w:lang w:val="ru-RU"/>
              </w:rPr>
              <w:t>ДОТ</w:t>
            </w:r>
            <w:r w:rsidRPr="00A05AC7">
              <w:rPr>
                <w:lang w:val="ru-RU"/>
              </w:rPr>
              <w:t xml:space="preserve"> </w:t>
            </w:r>
          </w:p>
          <w:p w:rsidR="0046537D" w:rsidRPr="00A05AC7" w:rsidRDefault="00A05AC7">
            <w:pPr>
              <w:spacing w:after="0" w:line="240" w:lineRule="auto"/>
              <w:rPr>
                <w:sz w:val="24"/>
                <w:szCs w:val="24"/>
                <w:lang w:val="ru-RU"/>
              </w:rPr>
            </w:pPr>
            <w:r w:rsidRPr="00A05AC7">
              <w:rPr>
                <w:rFonts w:ascii="Times New Roman" w:hAnsi="Times New Roman" w:cs="Times New Roman"/>
                <w:color w:val="000000"/>
                <w:sz w:val="24"/>
                <w:szCs w:val="24"/>
                <w:lang w:val="ru-RU"/>
              </w:rPr>
              <w:t>(порядок</w:t>
            </w:r>
            <w:r w:rsidRPr="00A05AC7">
              <w:rPr>
                <w:lang w:val="ru-RU"/>
              </w:rPr>
              <w:t xml:space="preserve"> </w:t>
            </w:r>
            <w:r w:rsidRPr="00A05AC7">
              <w:rPr>
                <w:rFonts w:ascii="Times New Roman" w:hAnsi="Times New Roman" w:cs="Times New Roman"/>
                <w:color w:val="000000"/>
                <w:sz w:val="24"/>
                <w:szCs w:val="24"/>
                <w:lang w:val="ru-RU"/>
              </w:rPr>
              <w:t>применения</w:t>
            </w:r>
            <w:r w:rsidRPr="00A05AC7">
              <w:rPr>
                <w:lang w:val="ru-RU"/>
              </w:rPr>
              <w:t xml:space="preserve"> </w:t>
            </w:r>
            <w:r w:rsidRPr="00A05AC7">
              <w:rPr>
                <w:rFonts w:ascii="Times New Roman" w:hAnsi="Times New Roman" w:cs="Times New Roman"/>
                <w:color w:val="000000"/>
                <w:sz w:val="24"/>
                <w:szCs w:val="24"/>
                <w:lang w:val="ru-RU"/>
              </w:rPr>
              <w:t>ДОТ</w:t>
            </w:r>
            <w:r w:rsidRPr="00A05AC7">
              <w:rPr>
                <w:lang w:val="ru-RU"/>
              </w:rPr>
              <w:t xml:space="preserve"> </w:t>
            </w:r>
            <w:r w:rsidRPr="00A05AC7">
              <w:rPr>
                <w:rFonts w:ascii="Times New Roman" w:hAnsi="Times New Roman" w:cs="Times New Roman"/>
                <w:color w:val="000000"/>
                <w:sz w:val="24"/>
                <w:szCs w:val="24"/>
                <w:lang w:val="ru-RU"/>
              </w:rPr>
              <w:t>указан</w:t>
            </w:r>
            <w:r w:rsidRPr="00A05AC7">
              <w:rPr>
                <w:lang w:val="ru-RU"/>
              </w:rPr>
              <w:t xml:space="preserve"> </w:t>
            </w:r>
            <w:r w:rsidRPr="00A05AC7">
              <w:rPr>
                <w:rFonts w:ascii="Times New Roman" w:hAnsi="Times New Roman" w:cs="Times New Roman"/>
                <w:color w:val="000000"/>
                <w:sz w:val="24"/>
                <w:szCs w:val="24"/>
                <w:lang w:val="ru-RU"/>
              </w:rPr>
              <w:t>в</w:t>
            </w:r>
            <w:r w:rsidRPr="00A05AC7">
              <w:rPr>
                <w:lang w:val="ru-RU"/>
              </w:rPr>
              <w:t xml:space="preserve"> </w:t>
            </w:r>
            <w:r w:rsidRPr="00A05AC7">
              <w:rPr>
                <w:rFonts w:ascii="Times New Roman" w:hAnsi="Times New Roman" w:cs="Times New Roman"/>
                <w:color w:val="000000"/>
                <w:sz w:val="24"/>
                <w:szCs w:val="24"/>
                <w:lang w:val="ru-RU"/>
              </w:rPr>
              <w:t>индивидуальном</w:t>
            </w:r>
            <w:r w:rsidRPr="00A05AC7">
              <w:rPr>
                <w:lang w:val="ru-RU"/>
              </w:rPr>
              <w:t xml:space="preserve"> </w:t>
            </w:r>
            <w:r w:rsidRPr="00A05AC7">
              <w:rPr>
                <w:rFonts w:ascii="Times New Roman" w:hAnsi="Times New Roman" w:cs="Times New Roman"/>
                <w:color w:val="000000"/>
                <w:sz w:val="24"/>
                <w:szCs w:val="24"/>
                <w:lang w:val="ru-RU"/>
              </w:rPr>
              <w:t>задании)</w:t>
            </w:r>
            <w:r w:rsidRPr="00A05AC7">
              <w:rPr>
                <w:lang w:val="ru-RU"/>
              </w:rPr>
              <w:t xml:space="preserve"> </w:t>
            </w:r>
          </w:p>
        </w:tc>
      </w:tr>
      <w:tr w:rsidR="0046537D" w:rsidRPr="00A05AC7">
        <w:trPr>
          <w:trHeight w:hRule="exact" w:val="392"/>
        </w:trPr>
        <w:tc>
          <w:tcPr>
            <w:tcW w:w="10646" w:type="dxa"/>
            <w:gridSpan w:val="2"/>
            <w:tcBorders>
              <w:left w:val="single" w:sz="8" w:space="0" w:color="000000"/>
              <w:bottom w:val="single" w:sz="8" w:space="0" w:color="000000"/>
              <w:right w:val="single" w:sz="8" w:space="0" w:color="000000"/>
            </w:tcBorders>
            <w:shd w:val="clear" w:color="000000" w:fill="FFFFFF"/>
            <w:tcMar>
              <w:left w:w="34" w:type="dxa"/>
              <w:right w:w="34" w:type="dxa"/>
            </w:tcMar>
          </w:tcPr>
          <w:p w:rsidR="0046537D" w:rsidRPr="00A05AC7" w:rsidRDefault="0046537D">
            <w:pPr>
              <w:rPr>
                <w:lang w:val="ru-RU"/>
              </w:rPr>
            </w:pPr>
          </w:p>
        </w:tc>
      </w:tr>
      <w:tr w:rsidR="0046537D">
        <w:trPr>
          <w:trHeight w:hRule="exact" w:val="358"/>
        </w:trPr>
        <w:tc>
          <w:tcPr>
            <w:tcW w:w="10788" w:type="dxa"/>
            <w:gridSpan w:val="2"/>
            <w:shd w:val="clear" w:color="000000" w:fill="FFFFFF"/>
            <w:tcMar>
              <w:left w:w="34" w:type="dxa"/>
              <w:right w:w="34" w:type="dxa"/>
            </w:tcMar>
            <w:vAlign w:val="center"/>
          </w:tcPr>
          <w:p w:rsidR="0046537D" w:rsidRDefault="00A05AC7">
            <w:pPr>
              <w:spacing w:after="0" w:line="240" w:lineRule="auto"/>
              <w:rPr>
                <w:sz w:val="24"/>
                <w:szCs w:val="24"/>
              </w:rPr>
            </w:pPr>
            <w:r>
              <w:rPr>
                <w:rFonts w:ascii="Times New Roman" w:hAnsi="Times New Roman" w:cs="Times New Roman"/>
                <w:b/>
                <w:color w:val="000000"/>
                <w:sz w:val="24"/>
                <w:szCs w:val="24"/>
              </w:rPr>
              <w:t>Список</w:t>
            </w:r>
            <w:r>
              <w:t xml:space="preserve"> </w:t>
            </w:r>
            <w:r>
              <w:rPr>
                <w:rFonts w:ascii="Times New Roman" w:hAnsi="Times New Roman" w:cs="Times New Roman"/>
                <w:b/>
                <w:color w:val="000000"/>
                <w:sz w:val="24"/>
                <w:szCs w:val="24"/>
              </w:rPr>
              <w:t>литературы</w:t>
            </w:r>
            <w:r>
              <w:t xml:space="preserve"> </w:t>
            </w:r>
          </w:p>
        </w:tc>
      </w:tr>
      <w:tr w:rsidR="0046537D">
        <w:trPr>
          <w:trHeight w:hRule="exact" w:val="196"/>
        </w:trPr>
        <w:tc>
          <w:tcPr>
            <w:tcW w:w="3119" w:type="dxa"/>
          </w:tcPr>
          <w:p w:rsidR="0046537D" w:rsidRDefault="0046537D"/>
        </w:tc>
        <w:tc>
          <w:tcPr>
            <w:tcW w:w="7514" w:type="dxa"/>
          </w:tcPr>
          <w:p w:rsidR="0046537D" w:rsidRDefault="0046537D"/>
        </w:tc>
      </w:tr>
      <w:tr w:rsidR="0046537D">
        <w:trPr>
          <w:trHeight w:hRule="exact" w:val="285"/>
        </w:trPr>
        <w:tc>
          <w:tcPr>
            <w:tcW w:w="10788" w:type="dxa"/>
            <w:gridSpan w:val="2"/>
            <w:shd w:val="clear" w:color="000000" w:fill="FFFFFF"/>
            <w:tcMar>
              <w:left w:w="34" w:type="dxa"/>
              <w:right w:w="34" w:type="dxa"/>
            </w:tcMar>
          </w:tcPr>
          <w:p w:rsidR="0046537D" w:rsidRDefault="00A05AC7">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46537D" w:rsidRPr="00A05AC7">
        <w:trPr>
          <w:trHeight w:hRule="exact" w:val="818"/>
        </w:trPr>
        <w:tc>
          <w:tcPr>
            <w:tcW w:w="10788" w:type="dxa"/>
            <w:gridSpan w:val="2"/>
            <w:shd w:val="clear" w:color="000000" w:fill="FFFFFF"/>
            <w:tcMar>
              <w:left w:w="34" w:type="dxa"/>
              <w:right w:w="34" w:type="dxa"/>
            </w:tcMar>
          </w:tcPr>
          <w:p w:rsidR="0046537D" w:rsidRPr="00A05AC7" w:rsidRDefault="00A05AC7">
            <w:pPr>
              <w:spacing w:after="0" w:line="240" w:lineRule="auto"/>
              <w:ind w:firstLine="756"/>
              <w:jc w:val="both"/>
              <w:rPr>
                <w:sz w:val="24"/>
                <w:szCs w:val="24"/>
                <w:lang w:val="ru-RU"/>
              </w:rPr>
            </w:pPr>
            <w:r w:rsidRPr="00A05AC7">
              <w:rPr>
                <w:rFonts w:ascii="Times New Roman" w:hAnsi="Times New Roman" w:cs="Times New Roman"/>
                <w:color w:val="000000"/>
                <w:sz w:val="24"/>
                <w:szCs w:val="24"/>
                <w:lang w:val="ru-RU"/>
              </w:rPr>
              <w:t xml:space="preserve">1. Прорвич В. А. Введение в судебно-экономическую экспертизу. [Электронный ресурс]:учебное пособие. - Москва: ИНФРА-М, 2018. - 251 – Режим доступа: </w:t>
            </w:r>
            <w:r>
              <w:rPr>
                <w:rFonts w:ascii="Times New Roman" w:hAnsi="Times New Roman" w:cs="Times New Roman"/>
                <w:color w:val="000000"/>
                <w:sz w:val="24"/>
                <w:szCs w:val="24"/>
              </w:rPr>
              <w:t>https</w:t>
            </w:r>
            <w:r w:rsidRPr="00A05AC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A05AC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05AC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A05AC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A05AC7">
              <w:rPr>
                <w:rFonts w:ascii="Times New Roman" w:hAnsi="Times New Roman" w:cs="Times New Roman"/>
                <w:color w:val="000000"/>
                <w:sz w:val="24"/>
                <w:szCs w:val="24"/>
                <w:lang w:val="ru-RU"/>
              </w:rPr>
              <w:t>/1010179</w:t>
            </w:r>
          </w:p>
        </w:tc>
      </w:tr>
      <w:tr w:rsidR="0046537D" w:rsidRPr="00A05AC7">
        <w:trPr>
          <w:trHeight w:hRule="exact" w:val="1366"/>
        </w:trPr>
        <w:tc>
          <w:tcPr>
            <w:tcW w:w="10788" w:type="dxa"/>
            <w:gridSpan w:val="2"/>
            <w:shd w:val="clear" w:color="000000" w:fill="FFFFFF"/>
            <w:tcMar>
              <w:left w:w="34" w:type="dxa"/>
              <w:right w:w="34" w:type="dxa"/>
            </w:tcMar>
          </w:tcPr>
          <w:p w:rsidR="0046537D" w:rsidRPr="00A05AC7" w:rsidRDefault="00A05AC7">
            <w:pPr>
              <w:spacing w:after="0" w:line="240" w:lineRule="auto"/>
              <w:ind w:firstLine="756"/>
              <w:jc w:val="both"/>
              <w:rPr>
                <w:sz w:val="24"/>
                <w:szCs w:val="24"/>
                <w:lang w:val="ru-RU"/>
              </w:rPr>
            </w:pPr>
            <w:r w:rsidRPr="00A05AC7">
              <w:rPr>
                <w:rFonts w:ascii="Times New Roman" w:hAnsi="Times New Roman" w:cs="Times New Roman"/>
                <w:color w:val="000000"/>
                <w:sz w:val="24"/>
                <w:szCs w:val="24"/>
                <w:lang w:val="ru-RU"/>
              </w:rPr>
              <w:t xml:space="preserve">2. Прорвич В.А., Волынский А.Ф., Лящевский И. С., Семенова Е. </w:t>
            </w:r>
            <w:r w:rsidRPr="00A05AC7">
              <w:rPr>
                <w:rFonts w:ascii="Times New Roman" w:hAnsi="Times New Roman" w:cs="Times New Roman"/>
                <w:color w:val="000000"/>
                <w:sz w:val="24"/>
                <w:szCs w:val="24"/>
                <w:lang w:val="ru-RU"/>
              </w:rPr>
              <w:t>А. Судебно-экономическая экспертиза в гражданском и арбитражном процессе. [Электронный ресурс]:учебное пособие для студентов вузов, обучающихся по экономическим специальностям и направлениям, и слушателей системы дополнительного профессионального образован</w:t>
            </w:r>
            <w:r w:rsidRPr="00A05AC7">
              <w:rPr>
                <w:rFonts w:ascii="Times New Roman" w:hAnsi="Times New Roman" w:cs="Times New Roman"/>
                <w:color w:val="000000"/>
                <w:sz w:val="24"/>
                <w:szCs w:val="24"/>
                <w:lang w:val="ru-RU"/>
              </w:rPr>
              <w:t xml:space="preserve">ия. - Москва: ИНФРА-М, 2018. - 710 – Режим доступа: </w:t>
            </w:r>
            <w:r>
              <w:rPr>
                <w:rFonts w:ascii="Times New Roman" w:hAnsi="Times New Roman" w:cs="Times New Roman"/>
                <w:color w:val="000000"/>
                <w:sz w:val="24"/>
                <w:szCs w:val="24"/>
              </w:rPr>
              <w:t>https</w:t>
            </w:r>
            <w:r w:rsidRPr="00A05AC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A05AC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05AC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A05AC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A05AC7">
              <w:rPr>
                <w:rFonts w:ascii="Times New Roman" w:hAnsi="Times New Roman" w:cs="Times New Roman"/>
                <w:color w:val="000000"/>
                <w:sz w:val="24"/>
                <w:szCs w:val="24"/>
                <w:lang w:val="ru-RU"/>
              </w:rPr>
              <w:t>/1012379</w:t>
            </w:r>
          </w:p>
        </w:tc>
      </w:tr>
      <w:tr w:rsidR="0046537D" w:rsidRPr="00A05AC7">
        <w:trPr>
          <w:trHeight w:hRule="exact" w:val="1096"/>
        </w:trPr>
        <w:tc>
          <w:tcPr>
            <w:tcW w:w="10788" w:type="dxa"/>
            <w:gridSpan w:val="2"/>
            <w:shd w:val="clear" w:color="000000" w:fill="FFFFFF"/>
            <w:tcMar>
              <w:left w:w="34" w:type="dxa"/>
              <w:right w:w="34" w:type="dxa"/>
            </w:tcMar>
          </w:tcPr>
          <w:p w:rsidR="0046537D" w:rsidRPr="00A05AC7" w:rsidRDefault="00A05AC7">
            <w:pPr>
              <w:spacing w:after="0" w:line="240" w:lineRule="auto"/>
              <w:ind w:firstLine="756"/>
              <w:jc w:val="both"/>
              <w:rPr>
                <w:sz w:val="24"/>
                <w:szCs w:val="24"/>
                <w:lang w:val="ru-RU"/>
              </w:rPr>
            </w:pPr>
            <w:r w:rsidRPr="00A05AC7">
              <w:rPr>
                <w:rFonts w:ascii="Times New Roman" w:hAnsi="Times New Roman" w:cs="Times New Roman"/>
                <w:color w:val="000000"/>
                <w:sz w:val="24"/>
                <w:szCs w:val="24"/>
                <w:lang w:val="ru-RU"/>
              </w:rPr>
              <w:t>3. Аверьянова Т. В., Белкин Р. С., Корухов Ю. Г., Россинская Е. Р. Криминалистика. [Электронный ресурс]:учебник для студентов вузов, обучающихся по специальнос</w:t>
            </w:r>
            <w:r w:rsidRPr="00A05AC7">
              <w:rPr>
                <w:rFonts w:ascii="Times New Roman" w:hAnsi="Times New Roman" w:cs="Times New Roman"/>
                <w:color w:val="000000"/>
                <w:sz w:val="24"/>
                <w:szCs w:val="24"/>
                <w:lang w:val="ru-RU"/>
              </w:rPr>
              <w:t xml:space="preserve">ти «Юриспруденция». - Москва: Норма: ИНФРА-М, 2020. - 928 – Режим доступа: </w:t>
            </w:r>
            <w:r>
              <w:rPr>
                <w:rFonts w:ascii="Times New Roman" w:hAnsi="Times New Roman" w:cs="Times New Roman"/>
                <w:color w:val="000000"/>
                <w:sz w:val="24"/>
                <w:szCs w:val="24"/>
              </w:rPr>
              <w:t>https</w:t>
            </w:r>
            <w:r w:rsidRPr="00A05AC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A05AC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05AC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A05AC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A05AC7">
              <w:rPr>
                <w:rFonts w:ascii="Times New Roman" w:hAnsi="Times New Roman" w:cs="Times New Roman"/>
                <w:color w:val="000000"/>
                <w:sz w:val="24"/>
                <w:szCs w:val="24"/>
                <w:lang w:val="ru-RU"/>
              </w:rPr>
              <w:t>/1045972</w:t>
            </w:r>
          </w:p>
        </w:tc>
      </w:tr>
      <w:tr w:rsidR="0046537D" w:rsidRPr="00A05AC7">
        <w:trPr>
          <w:trHeight w:hRule="exact" w:val="826"/>
        </w:trPr>
        <w:tc>
          <w:tcPr>
            <w:tcW w:w="10788" w:type="dxa"/>
            <w:gridSpan w:val="2"/>
            <w:shd w:val="clear" w:color="000000" w:fill="FFFFFF"/>
            <w:tcMar>
              <w:left w:w="34" w:type="dxa"/>
              <w:right w:w="34" w:type="dxa"/>
            </w:tcMar>
          </w:tcPr>
          <w:p w:rsidR="0046537D" w:rsidRPr="00A05AC7" w:rsidRDefault="00A05AC7">
            <w:pPr>
              <w:spacing w:after="0" w:line="240" w:lineRule="auto"/>
              <w:ind w:firstLine="756"/>
              <w:jc w:val="both"/>
              <w:rPr>
                <w:sz w:val="24"/>
                <w:szCs w:val="24"/>
                <w:lang w:val="ru-RU"/>
              </w:rPr>
            </w:pPr>
            <w:r w:rsidRPr="00A05AC7">
              <w:rPr>
                <w:rFonts w:ascii="Times New Roman" w:hAnsi="Times New Roman" w:cs="Times New Roman"/>
                <w:color w:val="000000"/>
                <w:sz w:val="24"/>
                <w:szCs w:val="24"/>
                <w:lang w:val="ru-RU"/>
              </w:rPr>
              <w:t>4. Антропов А. В., Бахтеев Д. В., Кабанов А. В. Криминалистическая экспертиза. [Электронный ресурс]:Учебное пособие для вузов. - Москва:</w:t>
            </w:r>
            <w:r w:rsidRPr="00A05AC7">
              <w:rPr>
                <w:rFonts w:ascii="Times New Roman" w:hAnsi="Times New Roman" w:cs="Times New Roman"/>
                <w:color w:val="000000"/>
                <w:sz w:val="24"/>
                <w:szCs w:val="24"/>
                <w:lang w:val="ru-RU"/>
              </w:rPr>
              <w:t xml:space="preserve"> Юрайт, 2020. - 179 – Режим доступа: </w:t>
            </w:r>
            <w:r>
              <w:rPr>
                <w:rFonts w:ascii="Times New Roman" w:hAnsi="Times New Roman" w:cs="Times New Roman"/>
                <w:color w:val="000000"/>
                <w:sz w:val="24"/>
                <w:szCs w:val="24"/>
              </w:rPr>
              <w:t>https</w:t>
            </w:r>
            <w:r w:rsidRPr="00A05AC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05AC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05AC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05AC7">
              <w:rPr>
                <w:rFonts w:ascii="Times New Roman" w:hAnsi="Times New Roman" w:cs="Times New Roman"/>
                <w:color w:val="000000"/>
                <w:sz w:val="24"/>
                <w:szCs w:val="24"/>
                <w:lang w:val="ru-RU"/>
              </w:rPr>
              <w:t>/454688</w:t>
            </w:r>
          </w:p>
        </w:tc>
      </w:tr>
      <w:tr w:rsidR="0046537D">
        <w:trPr>
          <w:trHeight w:hRule="exact" w:val="424"/>
        </w:trPr>
        <w:tc>
          <w:tcPr>
            <w:tcW w:w="10788" w:type="dxa"/>
            <w:gridSpan w:val="2"/>
            <w:shd w:val="clear" w:color="000000" w:fill="FFFFFF"/>
            <w:tcMar>
              <w:left w:w="34" w:type="dxa"/>
              <w:right w:w="34" w:type="dxa"/>
            </w:tcMar>
          </w:tcPr>
          <w:p w:rsidR="0046537D" w:rsidRDefault="00A05AC7">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46537D" w:rsidRPr="00A05AC7">
        <w:trPr>
          <w:trHeight w:hRule="exact" w:val="818"/>
        </w:trPr>
        <w:tc>
          <w:tcPr>
            <w:tcW w:w="10788" w:type="dxa"/>
            <w:gridSpan w:val="2"/>
            <w:shd w:val="clear" w:color="000000" w:fill="FFFFFF"/>
            <w:tcMar>
              <w:left w:w="34" w:type="dxa"/>
              <w:right w:w="34" w:type="dxa"/>
            </w:tcMar>
          </w:tcPr>
          <w:p w:rsidR="0046537D" w:rsidRPr="00A05AC7" w:rsidRDefault="00A05AC7">
            <w:pPr>
              <w:spacing w:after="0" w:line="240" w:lineRule="auto"/>
              <w:ind w:firstLine="756"/>
              <w:jc w:val="both"/>
              <w:rPr>
                <w:sz w:val="24"/>
                <w:szCs w:val="24"/>
                <w:lang w:val="ru-RU"/>
              </w:rPr>
            </w:pPr>
            <w:r w:rsidRPr="00A05AC7">
              <w:rPr>
                <w:rFonts w:ascii="Times New Roman" w:hAnsi="Times New Roman" w:cs="Times New Roman"/>
                <w:color w:val="000000"/>
                <w:sz w:val="24"/>
                <w:szCs w:val="24"/>
                <w:lang w:val="ru-RU"/>
              </w:rPr>
              <w:t>1. Россинская Е.Р. Судебная экспертиза в гражданском, арбитражном, административном и уголовном процессе. [Электронный ресурс]:Учебник. - Москва: ООО "Юридическ</w:t>
            </w:r>
            <w:r w:rsidRPr="00A05AC7">
              <w:rPr>
                <w:rFonts w:ascii="Times New Roman" w:hAnsi="Times New Roman" w:cs="Times New Roman"/>
                <w:color w:val="000000"/>
                <w:sz w:val="24"/>
                <w:szCs w:val="24"/>
                <w:lang w:val="ru-RU"/>
              </w:rPr>
              <w:t xml:space="preserve">ое издательство Норма", 2015. - 736 с. – Режим доступа: </w:t>
            </w:r>
            <w:r>
              <w:rPr>
                <w:rFonts w:ascii="Times New Roman" w:hAnsi="Times New Roman" w:cs="Times New Roman"/>
                <w:color w:val="000000"/>
                <w:sz w:val="24"/>
                <w:szCs w:val="24"/>
              </w:rPr>
              <w:t>https</w:t>
            </w:r>
            <w:r w:rsidRPr="00A05AC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A05AC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05AC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A05AC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A05AC7">
              <w:rPr>
                <w:rFonts w:ascii="Times New Roman" w:hAnsi="Times New Roman" w:cs="Times New Roman"/>
                <w:color w:val="000000"/>
                <w:sz w:val="24"/>
                <w:szCs w:val="24"/>
                <w:lang w:val="ru-RU"/>
              </w:rPr>
              <w:t>/501090</w:t>
            </w:r>
          </w:p>
        </w:tc>
      </w:tr>
      <w:tr w:rsidR="0046537D">
        <w:trPr>
          <w:trHeight w:hRule="exact" w:val="826"/>
        </w:trPr>
        <w:tc>
          <w:tcPr>
            <w:tcW w:w="10788" w:type="dxa"/>
            <w:gridSpan w:val="2"/>
            <w:shd w:val="clear" w:color="000000" w:fill="FFFFFF"/>
            <w:tcMar>
              <w:left w:w="34" w:type="dxa"/>
              <w:right w:w="34" w:type="dxa"/>
            </w:tcMar>
          </w:tcPr>
          <w:p w:rsidR="0046537D" w:rsidRDefault="00A05AC7">
            <w:pPr>
              <w:spacing w:after="0" w:line="240" w:lineRule="auto"/>
              <w:ind w:firstLine="756"/>
              <w:jc w:val="both"/>
              <w:rPr>
                <w:sz w:val="24"/>
                <w:szCs w:val="24"/>
              </w:rPr>
            </w:pPr>
            <w:r>
              <w:rPr>
                <w:rFonts w:ascii="Times New Roman" w:hAnsi="Times New Roman" w:cs="Times New Roman"/>
                <w:color w:val="000000"/>
                <w:sz w:val="24"/>
                <w:szCs w:val="24"/>
              </w:rPr>
              <w:t>2. Аверьянова Т. В. Судебная экспертиза. Курс общей теории. [Электронный ресурс]:для использования в учебном процессе по специальности "Судебная экспертиза"</w:t>
            </w:r>
            <w:r>
              <w:rPr>
                <w:rFonts w:ascii="Times New Roman" w:hAnsi="Times New Roman" w:cs="Times New Roman"/>
                <w:color w:val="000000"/>
                <w:sz w:val="24"/>
                <w:szCs w:val="24"/>
              </w:rPr>
              <w:t xml:space="preserve"> : [монография]. - Москва: Норма: ИНФРА-М, 2015. - 480 – Режим доступа: https://znanium.com/catalog/product/513735</w:t>
            </w:r>
          </w:p>
        </w:tc>
      </w:tr>
      <w:tr w:rsidR="0046537D">
        <w:trPr>
          <w:trHeight w:hRule="exact" w:val="826"/>
        </w:trPr>
        <w:tc>
          <w:tcPr>
            <w:tcW w:w="10788" w:type="dxa"/>
            <w:gridSpan w:val="2"/>
            <w:shd w:val="clear" w:color="000000" w:fill="FFFFFF"/>
            <w:tcMar>
              <w:left w:w="34" w:type="dxa"/>
              <w:right w:w="34" w:type="dxa"/>
            </w:tcMar>
          </w:tcPr>
          <w:p w:rsidR="0046537D" w:rsidRDefault="00A05AC7">
            <w:pPr>
              <w:spacing w:after="0" w:line="240" w:lineRule="auto"/>
              <w:ind w:firstLine="756"/>
              <w:jc w:val="both"/>
              <w:rPr>
                <w:sz w:val="24"/>
                <w:szCs w:val="24"/>
              </w:rPr>
            </w:pPr>
            <w:r>
              <w:rPr>
                <w:rFonts w:ascii="Times New Roman" w:hAnsi="Times New Roman" w:cs="Times New Roman"/>
                <w:color w:val="000000"/>
                <w:sz w:val="24"/>
                <w:szCs w:val="24"/>
              </w:rPr>
              <w:t xml:space="preserve">3. Котенева Т. В. Методологические основы судебно-экономической экспертизы. [Электронный ресурс]:Монография. - Москва: ИНФРА-М, 2018. - 212 </w:t>
            </w:r>
            <w:r>
              <w:rPr>
                <w:rFonts w:ascii="Times New Roman" w:hAnsi="Times New Roman" w:cs="Times New Roman"/>
                <w:color w:val="000000"/>
                <w:sz w:val="24"/>
                <w:szCs w:val="24"/>
              </w:rPr>
              <w:t>– Режим доступа: https://znanium.com/catalog/product/966592</w:t>
            </w:r>
          </w:p>
        </w:tc>
      </w:tr>
      <w:tr w:rsidR="0046537D">
        <w:trPr>
          <w:trHeight w:hRule="exact" w:val="1096"/>
        </w:trPr>
        <w:tc>
          <w:tcPr>
            <w:tcW w:w="10788" w:type="dxa"/>
            <w:gridSpan w:val="2"/>
            <w:shd w:val="clear" w:color="000000" w:fill="FFFFFF"/>
            <w:tcMar>
              <w:left w:w="34" w:type="dxa"/>
              <w:right w:w="34" w:type="dxa"/>
            </w:tcMar>
          </w:tcPr>
          <w:p w:rsidR="0046537D" w:rsidRDefault="00A05AC7">
            <w:pPr>
              <w:spacing w:after="0" w:line="240" w:lineRule="auto"/>
              <w:ind w:firstLine="756"/>
              <w:jc w:val="both"/>
              <w:rPr>
                <w:sz w:val="24"/>
                <w:szCs w:val="24"/>
              </w:rPr>
            </w:pPr>
            <w:r>
              <w:rPr>
                <w:rFonts w:ascii="Times New Roman" w:hAnsi="Times New Roman" w:cs="Times New Roman"/>
                <w:color w:val="000000"/>
                <w:sz w:val="24"/>
                <w:szCs w:val="24"/>
              </w:rPr>
              <w:t>4. Ашмарина Е. М., Артемов Н. М., Быля А. Б., Гизатуллин Ф. К., Иванова Е. С., Карташов А. В., Терехова Е. В., Чадин М. В., Шохин С. О. Правовое обеспечение контроля, учета, аудита и судебно-экон</w:t>
            </w:r>
            <w:r>
              <w:rPr>
                <w:rFonts w:ascii="Times New Roman" w:hAnsi="Times New Roman" w:cs="Times New Roman"/>
                <w:color w:val="000000"/>
                <w:sz w:val="24"/>
                <w:szCs w:val="24"/>
              </w:rPr>
              <w:t>омической экспертизы. [Электронный ресурс]:Учебник для вузов. - Москва: Юрайт, 2020. - 299 – Режим доступа: https://urait.ru/bcode/450431</w:t>
            </w:r>
          </w:p>
        </w:tc>
      </w:tr>
      <w:tr w:rsidR="0046537D">
        <w:trPr>
          <w:trHeight w:hRule="exact" w:val="555"/>
        </w:trPr>
        <w:tc>
          <w:tcPr>
            <w:tcW w:w="10788" w:type="dxa"/>
            <w:gridSpan w:val="2"/>
            <w:shd w:val="clear" w:color="000000" w:fill="FFFFFF"/>
            <w:tcMar>
              <w:left w:w="34" w:type="dxa"/>
              <w:right w:w="34" w:type="dxa"/>
            </w:tcMar>
          </w:tcPr>
          <w:p w:rsidR="0046537D" w:rsidRDefault="00A05AC7">
            <w:pPr>
              <w:spacing w:after="0" w:line="240" w:lineRule="auto"/>
              <w:ind w:firstLine="756"/>
              <w:jc w:val="both"/>
              <w:rPr>
                <w:sz w:val="24"/>
                <w:szCs w:val="24"/>
              </w:rPr>
            </w:pPr>
            <w:r>
              <w:rPr>
                <w:rFonts w:ascii="Times New Roman" w:hAnsi="Times New Roman" w:cs="Times New Roman"/>
                <w:color w:val="000000"/>
                <w:sz w:val="24"/>
                <w:szCs w:val="24"/>
              </w:rPr>
              <w:t>5. Дубоносов Е. С. Судебно-бухгалтерская экспертиза. [Электронный ресурс]:Учебник для вузов. - Москва: Юрайт, 2020. -</w:t>
            </w:r>
            <w:r>
              <w:rPr>
                <w:rFonts w:ascii="Times New Roman" w:hAnsi="Times New Roman" w:cs="Times New Roman"/>
                <w:color w:val="000000"/>
                <w:sz w:val="24"/>
                <w:szCs w:val="24"/>
              </w:rPr>
              <w:t xml:space="preserve"> 229 – Режим доступа: https://urait.ru/bcode/450150</w:t>
            </w:r>
          </w:p>
        </w:tc>
      </w:tr>
      <w:tr w:rsidR="0046537D">
        <w:trPr>
          <w:trHeight w:hRule="exact" w:val="277"/>
        </w:trPr>
        <w:tc>
          <w:tcPr>
            <w:tcW w:w="3119" w:type="dxa"/>
          </w:tcPr>
          <w:p w:rsidR="0046537D" w:rsidRDefault="0046537D"/>
        </w:tc>
        <w:tc>
          <w:tcPr>
            <w:tcW w:w="7514" w:type="dxa"/>
          </w:tcPr>
          <w:p w:rsidR="0046537D" w:rsidRDefault="0046537D"/>
        </w:tc>
      </w:tr>
      <w:tr w:rsidR="0046537D">
        <w:trPr>
          <w:trHeight w:hRule="exact" w:val="826"/>
        </w:trPr>
        <w:tc>
          <w:tcPr>
            <w:tcW w:w="10788" w:type="dxa"/>
            <w:gridSpan w:val="2"/>
            <w:shd w:val="clear" w:color="000000" w:fill="FFFFFF"/>
            <w:tcMar>
              <w:left w:w="34" w:type="dxa"/>
              <w:right w:w="34" w:type="dxa"/>
            </w:tcMar>
            <w:vAlign w:val="center"/>
          </w:tcPr>
          <w:p w:rsidR="0046537D" w:rsidRDefault="00A05AC7">
            <w:pPr>
              <w:spacing w:after="0" w:line="240" w:lineRule="auto"/>
              <w:rPr>
                <w:sz w:val="24"/>
                <w:szCs w:val="24"/>
              </w:rPr>
            </w:pP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технологий,</w:t>
            </w:r>
            <w:r>
              <w:t xml:space="preserve"> </w:t>
            </w:r>
            <w:r>
              <w:rPr>
                <w:rFonts w:ascii="Times New Roman" w:hAnsi="Times New Roman" w:cs="Times New Roman"/>
                <w:b/>
                <w:color w:val="000000"/>
                <w:sz w:val="24"/>
                <w:szCs w:val="24"/>
              </w:rPr>
              <w:t>включая</w:t>
            </w:r>
            <w:r>
              <w:t xml:space="preserve"> </w:t>
            </w: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лицензионного</w:t>
            </w:r>
            <w:r>
              <w:t xml:space="preserve"> </w:t>
            </w:r>
            <w:r>
              <w:rPr>
                <w:rFonts w:ascii="Times New Roman" w:hAnsi="Times New Roman" w:cs="Times New Roman"/>
                <w:b/>
                <w:color w:val="000000"/>
                <w:sz w:val="24"/>
                <w:szCs w:val="24"/>
              </w:rPr>
              <w:t>программного</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справочных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онлайн</w:t>
            </w:r>
            <w:r>
              <w:t xml:space="preserve"> </w:t>
            </w:r>
            <w:r>
              <w:rPr>
                <w:rFonts w:ascii="Times New Roman" w:hAnsi="Times New Roman" w:cs="Times New Roman"/>
                <w:b/>
                <w:color w:val="000000"/>
                <w:sz w:val="24"/>
                <w:szCs w:val="24"/>
              </w:rPr>
              <w:t>курсов,</w:t>
            </w:r>
            <w:r>
              <w:t xml:space="preserve"> </w:t>
            </w:r>
            <w:r>
              <w:rPr>
                <w:rFonts w:ascii="Times New Roman" w:hAnsi="Times New Roman" w:cs="Times New Roman"/>
                <w:b/>
                <w:color w:val="000000"/>
                <w:sz w:val="24"/>
                <w:szCs w:val="24"/>
              </w:rPr>
              <w:t>используемых</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осуществлении</w:t>
            </w:r>
            <w:r>
              <w:t xml:space="preserve"> </w:t>
            </w:r>
            <w:r>
              <w:rPr>
                <w:rFonts w:ascii="Times New Roman" w:hAnsi="Times New Roman" w:cs="Times New Roman"/>
                <w:b/>
                <w:color w:val="000000"/>
                <w:sz w:val="24"/>
                <w:szCs w:val="24"/>
              </w:rPr>
              <w:t>образовательного</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дисциплине</w:t>
            </w:r>
            <w:r>
              <w:t xml:space="preserve"> </w:t>
            </w:r>
          </w:p>
        </w:tc>
      </w:tr>
      <w:tr w:rsidR="0046537D">
        <w:trPr>
          <w:trHeight w:hRule="exact" w:val="424"/>
        </w:trPr>
        <w:tc>
          <w:tcPr>
            <w:tcW w:w="10788" w:type="dxa"/>
            <w:gridSpan w:val="2"/>
            <w:shd w:val="clear" w:color="000000" w:fill="FFFFFF"/>
            <w:tcMar>
              <w:left w:w="34" w:type="dxa"/>
              <w:right w:w="34" w:type="dxa"/>
            </w:tcMar>
          </w:tcPr>
          <w:p w:rsidR="0046537D" w:rsidRDefault="00A05AC7">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46537D">
        <w:trPr>
          <w:trHeight w:hRule="exact" w:val="277"/>
        </w:trPr>
        <w:tc>
          <w:tcPr>
            <w:tcW w:w="3119" w:type="dxa"/>
          </w:tcPr>
          <w:p w:rsidR="0046537D" w:rsidRDefault="0046537D"/>
        </w:tc>
        <w:tc>
          <w:tcPr>
            <w:tcW w:w="7514" w:type="dxa"/>
          </w:tcPr>
          <w:p w:rsidR="0046537D" w:rsidRDefault="0046537D"/>
        </w:tc>
      </w:tr>
      <w:tr w:rsidR="0046537D">
        <w:trPr>
          <w:trHeight w:hRule="exact" w:val="555"/>
        </w:trPr>
        <w:tc>
          <w:tcPr>
            <w:tcW w:w="10788" w:type="dxa"/>
            <w:gridSpan w:val="2"/>
            <w:shd w:val="clear" w:color="000000" w:fill="FFFFFF"/>
            <w:tcMar>
              <w:left w:w="34" w:type="dxa"/>
              <w:right w:w="34" w:type="dxa"/>
            </w:tcMar>
          </w:tcPr>
          <w:p w:rsidR="0046537D" w:rsidRDefault="00A05AC7">
            <w:pPr>
              <w:spacing w:after="0" w:line="240" w:lineRule="auto"/>
              <w:ind w:firstLine="756"/>
              <w:jc w:val="both"/>
              <w:rPr>
                <w:sz w:val="24"/>
                <w:szCs w:val="24"/>
              </w:rPr>
            </w:pPr>
            <w:r>
              <w:rPr>
                <w:rFonts w:ascii="Times New Roman" w:hAnsi="Times New Roman" w:cs="Times New Roman"/>
                <w:color w:val="000000"/>
                <w:sz w:val="24"/>
                <w:szCs w:val="24"/>
              </w:rPr>
              <w:t>Astra</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Common</w:t>
            </w:r>
            <w:r>
              <w:t xml:space="preserve"> </w:t>
            </w:r>
            <w:r>
              <w:rPr>
                <w:rFonts w:ascii="Times New Roman" w:hAnsi="Times New Roman" w:cs="Times New Roman"/>
                <w:color w:val="000000"/>
                <w:sz w:val="24"/>
                <w:szCs w:val="24"/>
              </w:rPr>
              <w:t>Edition.</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46537D">
        <w:trPr>
          <w:trHeight w:hRule="exact" w:val="555"/>
        </w:trPr>
        <w:tc>
          <w:tcPr>
            <w:tcW w:w="10788" w:type="dxa"/>
            <w:gridSpan w:val="2"/>
            <w:shd w:val="clear" w:color="000000" w:fill="FFFFFF"/>
            <w:tcMar>
              <w:left w:w="34" w:type="dxa"/>
              <w:right w:w="34" w:type="dxa"/>
            </w:tcMar>
          </w:tcPr>
          <w:p w:rsidR="0046537D" w:rsidRDefault="00A05AC7">
            <w:pPr>
              <w:spacing w:after="0" w:line="240" w:lineRule="auto"/>
              <w:ind w:firstLine="756"/>
              <w:jc w:val="both"/>
              <w:rPr>
                <w:sz w:val="24"/>
                <w:szCs w:val="24"/>
              </w:rPr>
            </w:pPr>
            <w:r>
              <w:rPr>
                <w:rFonts w:ascii="Times New Roman" w:hAnsi="Times New Roman" w:cs="Times New Roman"/>
                <w:color w:val="000000"/>
                <w:sz w:val="24"/>
                <w:szCs w:val="24"/>
              </w:rPr>
              <w:t>МойОфис</w:t>
            </w:r>
            <w:r>
              <w:t xml:space="preserve"> </w:t>
            </w:r>
            <w:r>
              <w:rPr>
                <w:rFonts w:ascii="Times New Roman" w:hAnsi="Times New Roman" w:cs="Times New Roman"/>
                <w:color w:val="000000"/>
                <w:sz w:val="24"/>
                <w:szCs w:val="24"/>
              </w:rPr>
              <w:t>стандартный.</w:t>
            </w:r>
            <w:r>
              <w:t xml:space="preserve"> </w:t>
            </w:r>
            <w:r>
              <w:rPr>
                <w:rFonts w:ascii="Times New Roman" w:hAnsi="Times New Roman" w:cs="Times New Roman"/>
                <w:color w:val="000000"/>
                <w:sz w:val="24"/>
                <w:szCs w:val="24"/>
              </w:rPr>
              <w:t>Соглашение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СК-281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Дата</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07.06.2017.</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46537D">
        <w:trPr>
          <w:trHeight w:hRule="exact" w:val="694"/>
        </w:trPr>
        <w:tc>
          <w:tcPr>
            <w:tcW w:w="10788" w:type="dxa"/>
            <w:gridSpan w:val="2"/>
            <w:shd w:val="clear" w:color="000000" w:fill="FFFFFF"/>
            <w:tcMar>
              <w:left w:w="34" w:type="dxa"/>
              <w:right w:w="34" w:type="dxa"/>
            </w:tcMar>
          </w:tcPr>
          <w:p w:rsidR="0046537D" w:rsidRDefault="00A05AC7">
            <w:pPr>
              <w:spacing w:after="0" w:line="240" w:lineRule="auto"/>
              <w:jc w:val="both"/>
              <w:rPr>
                <w:sz w:val="24"/>
                <w:szCs w:val="24"/>
              </w:rPr>
            </w:pPr>
            <w:r>
              <w:rPr>
                <w:rFonts w:ascii="Times New Roman" w:hAnsi="Times New Roman" w:cs="Times New Roman"/>
                <w:b/>
                <w:color w:val="000000"/>
                <w:sz w:val="24"/>
                <w:szCs w:val="24"/>
              </w:rPr>
              <w:t>Перечень информационных справочных систем, ресурсов информационно- телекоммуникационной сети «Интернет»:</w:t>
            </w:r>
          </w:p>
        </w:tc>
      </w:tr>
    </w:tbl>
    <w:p w:rsidR="0046537D" w:rsidRDefault="00A05AC7">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46537D">
        <w:trPr>
          <w:trHeight w:hRule="exact" w:val="1096"/>
        </w:trPr>
        <w:tc>
          <w:tcPr>
            <w:tcW w:w="10788" w:type="dxa"/>
            <w:shd w:val="clear" w:color="000000" w:fill="FFFFFF"/>
            <w:tcMar>
              <w:left w:w="34" w:type="dxa"/>
              <w:right w:w="34" w:type="dxa"/>
            </w:tcMar>
          </w:tcPr>
          <w:p w:rsidR="0046537D" w:rsidRDefault="00A05AC7">
            <w:pPr>
              <w:spacing w:after="0" w:line="240" w:lineRule="auto"/>
              <w:ind w:firstLine="756"/>
              <w:jc w:val="both"/>
              <w:rPr>
                <w:sz w:val="24"/>
                <w:szCs w:val="24"/>
              </w:rPr>
            </w:pPr>
            <w:r>
              <w:rPr>
                <w:rFonts w:ascii="Times New Roman" w:hAnsi="Times New Roman" w:cs="Times New Roman"/>
                <w:color w:val="000000"/>
                <w:sz w:val="24"/>
                <w:szCs w:val="24"/>
              </w:rPr>
              <w:lastRenderedPageBreak/>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163/223-У/2020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14.12.2020.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46537D" w:rsidRDefault="00A05AC7">
            <w:pPr>
              <w:spacing w:after="0" w:line="240" w:lineRule="auto"/>
              <w:ind w:firstLine="756"/>
              <w:jc w:val="both"/>
              <w:rPr>
                <w:sz w:val="24"/>
                <w:szCs w:val="24"/>
              </w:rPr>
            </w:pPr>
            <w:r>
              <w:t xml:space="preserve"> </w:t>
            </w:r>
          </w:p>
          <w:p w:rsidR="0046537D" w:rsidRDefault="00A05AC7">
            <w:pPr>
              <w:spacing w:after="0" w:line="240" w:lineRule="auto"/>
              <w:ind w:firstLine="756"/>
              <w:jc w:val="both"/>
              <w:rPr>
                <w:sz w:val="24"/>
                <w:szCs w:val="24"/>
              </w:rPr>
            </w:pPr>
            <w:r>
              <w:t xml:space="preserve"> </w:t>
            </w:r>
          </w:p>
        </w:tc>
      </w:tr>
      <w:tr w:rsidR="0046537D">
        <w:trPr>
          <w:trHeight w:hRule="exact" w:val="826"/>
        </w:trPr>
        <w:tc>
          <w:tcPr>
            <w:tcW w:w="10788" w:type="dxa"/>
            <w:shd w:val="clear" w:color="000000" w:fill="FFFFFF"/>
            <w:tcMar>
              <w:left w:w="34" w:type="dxa"/>
              <w:right w:w="34" w:type="dxa"/>
            </w:tcMar>
          </w:tcPr>
          <w:p w:rsidR="0046537D" w:rsidRDefault="00A05AC7">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Гарант.</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22</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46537D" w:rsidRDefault="00A05AC7">
            <w:pPr>
              <w:spacing w:after="0" w:line="240" w:lineRule="auto"/>
              <w:ind w:firstLine="756"/>
              <w:jc w:val="both"/>
              <w:rPr>
                <w:sz w:val="24"/>
                <w:szCs w:val="24"/>
              </w:rPr>
            </w:pPr>
            <w:r>
              <w:t xml:space="preserve"> </w:t>
            </w:r>
          </w:p>
        </w:tc>
      </w:tr>
      <w:tr w:rsidR="0046537D">
        <w:trPr>
          <w:trHeight w:hRule="exact" w:val="424"/>
        </w:trPr>
        <w:tc>
          <w:tcPr>
            <w:tcW w:w="10788" w:type="dxa"/>
            <w:shd w:val="clear" w:color="000000" w:fill="FFFFFF"/>
            <w:tcMar>
              <w:left w:w="34" w:type="dxa"/>
              <w:right w:w="34" w:type="dxa"/>
            </w:tcMar>
            <w:vAlign w:val="center"/>
          </w:tcPr>
          <w:p w:rsidR="0046537D" w:rsidRDefault="00A05AC7">
            <w:pPr>
              <w:spacing w:after="0" w:line="240" w:lineRule="auto"/>
              <w:rPr>
                <w:sz w:val="24"/>
                <w:szCs w:val="24"/>
              </w:rPr>
            </w:pPr>
            <w:r>
              <w:rPr>
                <w:rFonts w:ascii="Times New Roman" w:hAnsi="Times New Roman" w:cs="Times New Roman"/>
                <w:color w:val="000000"/>
                <w:sz w:val="24"/>
                <w:szCs w:val="24"/>
              </w:rPr>
              <w:t>Аннотацию</w:t>
            </w:r>
            <w:r>
              <w:t xml:space="preserve"> </w:t>
            </w:r>
            <w:r>
              <w:rPr>
                <w:rFonts w:ascii="Times New Roman" w:hAnsi="Times New Roman" w:cs="Times New Roman"/>
                <w:color w:val="000000"/>
                <w:sz w:val="24"/>
                <w:szCs w:val="24"/>
              </w:rPr>
              <w:t>подготовил:</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Наталья</w:t>
            </w:r>
            <w:r>
              <w:t xml:space="preserve"> </w:t>
            </w:r>
            <w:r>
              <w:rPr>
                <w:rFonts w:ascii="Times New Roman" w:hAnsi="Times New Roman" w:cs="Times New Roman"/>
                <w:color w:val="000000"/>
                <w:sz w:val="24"/>
                <w:szCs w:val="24"/>
              </w:rPr>
              <w:t>Сергеевна</w:t>
            </w:r>
            <w:r>
              <w:t xml:space="preserve"> </w:t>
            </w:r>
          </w:p>
        </w:tc>
      </w:tr>
    </w:tbl>
    <w:p w:rsidR="0046537D" w:rsidRDefault="0046537D"/>
    <w:sectPr w:rsidR="0046537D">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46537D"/>
    <w:rsid w:val="00A05AC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88CCE2-896B-4DC3-B3A6-03ECA49E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4315</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2021-2022_40_05_03_СЭ-ЭЭ-21_plx_Преддипломная практика</vt:lpstr>
      <vt:lpstr>Лист1</vt:lpstr>
    </vt:vector>
  </TitlesOfParts>
  <Company>УрГЭУ</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2021-2022_40_05_03_СЭ-ЭЭ-21_plx_Преддипломная практика</dc:title>
  <dc:creator>FastReport.NET</dc:creator>
  <cp:lastModifiedBy>Ивлиева Елена Анатольевна</cp:lastModifiedBy>
  <cp:revision>2</cp:revision>
  <dcterms:created xsi:type="dcterms:W3CDTF">2021-09-15T10:24:00Z</dcterms:created>
  <dcterms:modified xsi:type="dcterms:W3CDTF">2021-09-15T10:24:00Z</dcterms:modified>
</cp:coreProperties>
</file>