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труда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«Стандарты безопасности труда»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охраны труда, предъявляемые к сторонам трудовых отношений. Основы безопасности жизнедеятельности.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Нормативное регулирование вопросов охраны труда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Медицина труда. Профилактика профессиональных заболеваний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по подготовке персонала по вопросам безопасности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защиты персонала от воздействия вредных и опасных факторов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условий труда на рабочих местах</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Профилактика несчастных случаев на производстве. Порядок расследования несчастных случаев на производстве и профзаболеваний. Телефоны служб спасения.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профессиональными рисками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Экономика охраны труда. Планирование, учет расходов, налогообложение</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 – экономические аспекты охраны труда. Гарантии и компенсации за работу во вредных и(или) опасных условиях труда, возмещение вреда пострадавшим в результате несчастных случаев на производстве и профзаболеваний.</w:t>
            </w:r>
          </w:p>
        </w:tc>
      </w:tr>
      <w:tr>
        <w:trPr>
          <w:trHeight w:hRule="exact" w:val="1295.953"/>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Карнаух Н. Н. Охрана труда. [Электронный ресурс]:учебник для прикладного бакалавриата : для студентов вузов, обучающихся по широкому кругу направлений и специальностей. - Москва: Юрайт, 2019. - 380 – Режим доступа: https://urait.ru/bcode/431724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Завертаная Е. И. Управление качеством в области охраны труда и предупреждения профессиональных заболеваний. [Электронный ресурс]:учебное пособие для вузов. - Москва: Юрайт, 2019. - 313 – Режим доступа: https://urait.ru/bcode/437842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Жариков В. М. Практическое руководство инженера по охране труда. [Электронный ресурс]:производственно-практическое издание. - Москва: Инфра-Инженерия, 2019. - 284 – Режим доступа: https://znanium.com/catalog/product/1053332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Коробко В.И. Охрана труда. [Электронный ресурс]:Учебное пособие. - Москва: Издательство "ЮНИТИ-ДАНА", 2017. - 239 с. – Режим доступа: https://znanium.com/catalog/product/1039983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Рыженков А. Я., Мелихов В. М., Шаронов С. А. Трудовое право. [Электронный ресурс]:Учебное пособие для вузов. - Москва: Юрайт, 2020. - 220 – Режим доступа: https://urait.ru/bcode/450829</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Курбанов Р. А., Абузярова Н. А., Зульфугарзаде Т. Э., Свечникова Н. В., Слободяник В. В., Шведкова О. В., Налетов К. И., Новицкая Л. Ю., Гурбанов Р. А., Рогалева И. Ю., Азарова С. А., Белялова А. М. Трудовое право. [Электронный ресурс]:Учебник для вузов. - Москва: Юрайт, 2020. - 332 – Режим доступа: https://urait.ru/bcode/450088</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Бурашников Ю. М., Максимов А. С. Безопасность жизнедеятельности. Охрана труда на предприятиях пищевых производств. [Электронный ресурс]:учебник. - Санкт-Петербург: Лань, 2017. - 497 – Режим доступа: https://e.lanbook.com/book/93587</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Федоров П.М. Охрана труда. [Электронный ресурс]:Практическое пособие. - Москва: Издательский Центр РИО�, 2021. - 138 – Режим доступа: https://znanium.com/catalog/product/1215351</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Стандарты безопасности труда. Лекция. Стандарты безопасности труда. Предмет и содержание курса «Стандарты безопасности труда». Основные задачи охраны труда. Социально- экономическое значение улучшений условий труда. [Электронный ресурс]:. - Екатеринбург: [б. и.], 2020. -  – Режим доступа: http://lib.wbstatic.usue.ru/202008/8.mp4</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Подзорова Н. Н., Понуровский В. А., Мармулева Н. И. Правовые, нормативные и организационные основы безопасности труда. [Электронный ресурс]:учебно-методическое пособие. - Новосибирск: [Издательство НГАУ], 2012. - 103 – Режим доступа: https://znanium.com/catalog/product/516461</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Федоров П.М. Охрана труда. [Электронный ресурс]:Практическое пособие. - Москва: Издательский Центр РИО�, 2020. - 138 с. – Режим доступа: https://znanium.com/catalog/product/1080386</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Министерство</w:t>
            </w:r>
            <w:r>
              <w:rPr/>
              <w:t xml:space="preserve"> </w:t>
            </w:r>
            <w:r>
              <w:rPr>
                <w:rFonts w:ascii="Times New Roman" w:hAnsi="Times New Roman" w:cs="Times New Roman"/>
                <w:b/>
                <w:color w:val="#000000"/>
                <w:sz w:val="24"/>
                <w:szCs w:val="24"/>
              </w:rPr>
              <w:t>труда</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социальной</w:t>
            </w:r>
            <w:r>
              <w:rPr/>
              <w:t xml:space="preserve"> </w:t>
            </w:r>
            <w:r>
              <w:rPr>
                <w:rFonts w:ascii="Times New Roman" w:hAnsi="Times New Roman" w:cs="Times New Roman"/>
                <w:b/>
                <w:color w:val="#000000"/>
                <w:sz w:val="24"/>
                <w:szCs w:val="24"/>
              </w:rPr>
              <w:t>защиты</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Федерации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http://www.rosmintrud.ru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Минтруд</w:t>
            </w:r>
            <w:r>
              <w:rPr/>
              <w:t xml:space="preserve"> </w:t>
            </w:r>
            <w:r>
              <w:rPr>
                <w:rFonts w:ascii="Times New Roman" w:hAnsi="Times New Roman" w:cs="Times New Roman"/>
                <w:b/>
                <w:color w:val="#000000"/>
                <w:sz w:val="24"/>
                <w:szCs w:val="24"/>
              </w:rPr>
              <w:t>России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http://www.rosmintrud.ru/docs</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Блог-Учебный</w:t>
            </w:r>
            <w:r>
              <w:rPr/>
              <w:t xml:space="preserve"> </w:t>
            </w:r>
            <w:r>
              <w:rPr>
                <w:rFonts w:ascii="Times New Roman" w:hAnsi="Times New Roman" w:cs="Times New Roman"/>
                <w:b/>
                <w:color w:val="#000000"/>
                <w:sz w:val="24"/>
                <w:szCs w:val="24"/>
              </w:rPr>
              <w:t>центр</w:t>
            </w:r>
            <w:r>
              <w:rPr/>
              <w:t xml:space="preserve"> </w:t>
            </w:r>
            <w:r>
              <w:rPr>
                <w:rFonts w:ascii="Times New Roman" w:hAnsi="Times New Roman" w:cs="Times New Roman"/>
                <w:b/>
                <w:color w:val="#000000"/>
                <w:sz w:val="24"/>
                <w:szCs w:val="24"/>
              </w:rPr>
              <w:t>"Развитие"</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http://www.ucrazvitie.ru/content/news</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Бикметов</w:t>
            </w:r>
            <w:r>
              <w:rPr/>
              <w:t xml:space="preserve"> </w:t>
            </w:r>
            <w:r>
              <w:rPr>
                <w:rFonts w:ascii="Times New Roman" w:hAnsi="Times New Roman" w:cs="Times New Roman"/>
                <w:color w:val="#000000"/>
                <w:sz w:val="24"/>
                <w:szCs w:val="24"/>
              </w:rPr>
              <w:t>Рэстам</w:t>
            </w:r>
            <w:r>
              <w:rPr/>
              <w:t xml:space="preserve"> </w:t>
            </w:r>
            <w:r>
              <w:rPr>
                <w:rFonts w:ascii="Times New Roman" w:hAnsi="Times New Roman" w:cs="Times New Roman"/>
                <w:color w:val="#000000"/>
                <w:sz w:val="24"/>
                <w:szCs w:val="24"/>
              </w:rPr>
              <w:t>Ильдусович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2021-2022_38_03_03-УП-2021_очное_plx_Стандарты безопасности труда</dc:title>
  <dc:creator>FastReport.NET</dc:creator>
</cp:coreProperties>
</file>