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B5867" w:rsidRDefault="00CB2C49" w:rsidP="00CB2C49">
      <w:pPr>
        <w:jc w:val="center"/>
        <w:rPr>
          <w:b/>
          <w:sz w:val="24"/>
          <w:szCs w:val="24"/>
        </w:rPr>
      </w:pPr>
      <w:r w:rsidRPr="008B5867">
        <w:rPr>
          <w:b/>
          <w:sz w:val="24"/>
          <w:szCs w:val="24"/>
        </w:rPr>
        <w:t>АННОТАЦИЯ</w:t>
      </w:r>
    </w:p>
    <w:p w:rsidR="00CB2C49" w:rsidRPr="008B5867" w:rsidRDefault="00CB2C49" w:rsidP="00CB2C49">
      <w:pPr>
        <w:jc w:val="center"/>
        <w:rPr>
          <w:sz w:val="24"/>
          <w:szCs w:val="24"/>
        </w:rPr>
      </w:pPr>
      <w:r w:rsidRPr="008B586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716" w:type="dxa"/>
        <w:tblInd w:w="-289" w:type="dxa"/>
        <w:tblLook w:val="04A0" w:firstRow="1" w:lastRow="0" w:firstColumn="1" w:lastColumn="0" w:noHBand="0" w:noVBand="1"/>
      </w:tblPr>
      <w:tblGrid>
        <w:gridCol w:w="3662"/>
        <w:gridCol w:w="1715"/>
        <w:gridCol w:w="5339"/>
      </w:tblGrid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75328A" w:rsidRPr="00A17121" w:rsidRDefault="009B60C5" w:rsidP="0075328A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54" w:type="dxa"/>
            <w:gridSpan w:val="2"/>
          </w:tcPr>
          <w:p w:rsidR="0075328A" w:rsidRPr="00A17121" w:rsidRDefault="00037ACB" w:rsidP="00230905">
            <w:pPr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Договорное право</w:t>
            </w:r>
            <w:r w:rsidR="009B60C5" w:rsidRPr="00A171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A30025" w:rsidRPr="00A17121" w:rsidRDefault="00A3002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15" w:type="dxa"/>
          </w:tcPr>
          <w:p w:rsidR="00A30025" w:rsidRPr="00A17121" w:rsidRDefault="00AD0FC3" w:rsidP="00A3002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40.03.01</w:t>
            </w:r>
          </w:p>
        </w:tc>
        <w:tc>
          <w:tcPr>
            <w:tcW w:w="5339" w:type="dxa"/>
          </w:tcPr>
          <w:p w:rsidR="00A30025" w:rsidRPr="00A17121" w:rsidRDefault="00AD0FC3" w:rsidP="0023090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Юриспруденция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9B60C5" w:rsidRPr="00A17121" w:rsidRDefault="009B60C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</w:tcPr>
          <w:p w:rsidR="009B60C5" w:rsidRPr="00A17121" w:rsidRDefault="00D429E9" w:rsidP="00096578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Гражданско-правовой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230905" w:rsidRPr="00A17121" w:rsidRDefault="0023090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54" w:type="dxa"/>
            <w:gridSpan w:val="2"/>
          </w:tcPr>
          <w:p w:rsidR="00230905" w:rsidRPr="00A17121" w:rsidRDefault="00037ACB" w:rsidP="009B60C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2</w:t>
            </w:r>
            <w:r w:rsidR="00230905" w:rsidRPr="00A17121">
              <w:rPr>
                <w:sz w:val="24"/>
                <w:szCs w:val="24"/>
              </w:rPr>
              <w:t xml:space="preserve"> з.е.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9B60C5" w:rsidRPr="00A17121" w:rsidRDefault="009B60C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54" w:type="dxa"/>
            <w:gridSpan w:val="2"/>
          </w:tcPr>
          <w:p w:rsidR="00230905" w:rsidRPr="00A17121" w:rsidRDefault="00037ACB" w:rsidP="00096578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зачет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54" w:type="dxa"/>
            <w:gridSpan w:val="2"/>
          </w:tcPr>
          <w:p w:rsidR="00CB2C49" w:rsidRPr="00A17121" w:rsidRDefault="00A17121" w:rsidP="00096578">
            <w:pPr>
              <w:rPr>
                <w:sz w:val="24"/>
                <w:szCs w:val="24"/>
                <w:highlight w:val="yellow"/>
              </w:rPr>
            </w:pPr>
            <w:r w:rsidRPr="00A17121">
              <w:rPr>
                <w:sz w:val="24"/>
                <w:szCs w:val="24"/>
              </w:rPr>
              <w:t>Г</w:t>
            </w:r>
            <w:r w:rsidR="006E06F0" w:rsidRPr="00A17121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096578" w:rsidP="00096578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Крат</w:t>
            </w:r>
            <w:r w:rsidR="008B5867" w:rsidRPr="00A17121">
              <w:rPr>
                <w:b/>
                <w:sz w:val="24"/>
                <w:szCs w:val="24"/>
              </w:rPr>
              <w:t>к</w:t>
            </w:r>
            <w:r w:rsidRPr="00A1712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351415" w:rsidRPr="00A17121" w:rsidRDefault="00037ACB" w:rsidP="00037ACB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1. </w:t>
            </w:r>
            <w:r w:rsidR="00037ACB" w:rsidRPr="00A17121">
              <w:rPr>
                <w:sz w:val="24"/>
                <w:szCs w:val="24"/>
              </w:rPr>
              <w:t>Понятие и виды договоров, их место в гражданском праве.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2. </w:t>
            </w:r>
            <w:r w:rsidR="00F04B49" w:rsidRPr="00A17121">
              <w:rPr>
                <w:sz w:val="24"/>
                <w:szCs w:val="24"/>
              </w:rPr>
              <w:t>Источники договорного права</w:t>
            </w:r>
            <w:r w:rsidR="00037ACB" w:rsidRPr="00A17121">
              <w:rPr>
                <w:sz w:val="24"/>
                <w:szCs w:val="24"/>
              </w:rPr>
              <w:t>.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3. </w:t>
            </w:r>
            <w:r w:rsidR="00F04B49" w:rsidRPr="00A17121">
              <w:rPr>
                <w:sz w:val="24"/>
                <w:szCs w:val="24"/>
              </w:rPr>
              <w:t>Порядок заключения, изменения и расторжения договора.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Раздел 2. Отдельные виды договоров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4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о передаче имущества в собственность</w:t>
            </w:r>
            <w:r w:rsidR="00EA7911" w:rsidRPr="00A17121">
              <w:rPr>
                <w:sz w:val="24"/>
                <w:szCs w:val="24"/>
              </w:rPr>
              <w:t xml:space="preserve">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F04B49" w:rsidP="00EA7911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5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о передаче имущества в пользование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6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на выполнение работ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EA7911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7</w:t>
            </w:r>
            <w:r w:rsidRPr="00A17121">
              <w:rPr>
                <w:sz w:val="24"/>
                <w:szCs w:val="24"/>
              </w:rPr>
              <w:t xml:space="preserve">. </w:t>
            </w:r>
            <w:r w:rsidR="00AD55D2" w:rsidRPr="00A17121">
              <w:rPr>
                <w:sz w:val="24"/>
                <w:szCs w:val="24"/>
              </w:rPr>
              <w:t>Договоры на оказание</w:t>
            </w:r>
            <w:r w:rsidR="00F04B49" w:rsidRPr="00A17121">
              <w:rPr>
                <w:sz w:val="24"/>
                <w:szCs w:val="24"/>
              </w:rPr>
              <w:t xml:space="preserve"> услуг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EA7911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8</w:t>
            </w:r>
            <w:r w:rsidRPr="00A17121">
              <w:rPr>
                <w:sz w:val="24"/>
                <w:szCs w:val="24"/>
              </w:rPr>
              <w:t xml:space="preserve">. </w:t>
            </w:r>
            <w:r w:rsidR="00F04B49" w:rsidRPr="00A17121">
              <w:rPr>
                <w:sz w:val="24"/>
                <w:szCs w:val="24"/>
              </w:rPr>
              <w:t xml:space="preserve">Договоры в </w:t>
            </w:r>
            <w:r w:rsidR="00AD55D2" w:rsidRPr="00A17121">
              <w:rPr>
                <w:sz w:val="24"/>
                <w:szCs w:val="24"/>
              </w:rPr>
              <w:t>кредитно-расчетной сфере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EA7911" w:rsidP="00AD55D2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9</w:t>
            </w:r>
            <w:r w:rsidRPr="00A17121">
              <w:rPr>
                <w:sz w:val="24"/>
                <w:szCs w:val="24"/>
              </w:rPr>
              <w:t>.</w:t>
            </w:r>
            <w:r w:rsidR="00AD55D2" w:rsidRPr="00A17121">
              <w:rPr>
                <w:sz w:val="24"/>
                <w:szCs w:val="24"/>
              </w:rPr>
              <w:t xml:space="preserve"> Договоры о совместной деятельности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A17121" w:rsidRPr="00A17121" w:rsidRDefault="00A17121" w:rsidP="00D31C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Основная литература</w:t>
            </w:r>
          </w:p>
          <w:p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Договорное право: учеб. пособие для студентов вузов, обучающихся по направлению подготовки «Юриспруденция» / Н.Д. Эриашвили [и др.] ; под ред. Н.Д. Эриашвили, В.Н. Ткачёва, Л.А. Чеговадзе. — 2-е изд., перераб. и доп. — М. : ЮНИТИ-ДАНА, 2018. -271 с. - ISBN 978-5-238-03121-7. - Режим доступа: http://znanium.com/catalog/product/1028784</w:t>
            </w:r>
          </w:p>
          <w:p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Иванова, Е. В. Договорное право в 2 т. Том 1. Общая часть : учебник для бакалавриата и магистратуры / Е. В. Иванова. — 2-е изд., перераб. и доп. — Москва : Издательство Юрайт, 2019. — 186 с. — (Бакалавр и магистр. Академический курс). — ISBN 978-5-534-06096-6. — Текст : электронный // ЭБС Юрайт [сайт]. — URL: </w:t>
            </w:r>
            <w:hyperlink r:id="rId8" w:tgtFrame="_blank" w:history="1">
              <w:r w:rsidRPr="00A17121">
                <w:t>https://biblio-online.ru/bcode/434402</w:t>
              </w:r>
            </w:hyperlink>
          </w:p>
          <w:p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Иванова, Е. В. Договорное право в 2 т. Том 2. Особенная часть : учебник для бакалавриата и магистратуры / Е. В. Иванова. — 2-е изд., перераб. и доп. — Москва : Издательство Юрайт, 2019. — 420 с. — (Бакалавр и магистр. Академический курс). — ISBN 978-5-534-06097-3. — Текст : электронный // ЭБС Юрайт [сайт]. — URL: </w:t>
            </w:r>
            <w:hyperlink r:id="rId9" w:tgtFrame="_blank" w:history="1">
              <w:r w:rsidRPr="00A17121">
                <w:t>https://biblio-online.ru/bcode/434403</w:t>
              </w:r>
            </w:hyperlink>
          </w:p>
          <w:p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Анисимов, А. П. Договорное право : практическое пособие для бакалавриата и магистратуры / А. П. Анисимов, А. Я. Рыженков, С. А. Чаркин ; под общей редакцией А. Я. Рыженкова. — Москва : Издательство Юрайт, 2019. — 297 с. — (Бакалавр и магистр. Академический курс). — ISBN 978-5-9916-9887-0. — Текст : электронный // ЭБС Юрайт [сайт]. — URL: </w:t>
            </w:r>
            <w:hyperlink r:id="rId10" w:tgtFrame="_blank" w:history="1">
              <w:r w:rsidRPr="00A17121">
                <w:t>https://biblio-online.ru/bcode/438204</w:t>
              </w:r>
            </w:hyperlink>
            <w:r w:rsidRPr="00A17121">
              <w:t> </w:t>
            </w:r>
          </w:p>
          <w:p w:rsidR="00A17121" w:rsidRPr="00A17121" w:rsidRDefault="00A17121" w:rsidP="00D31CE5">
            <w:pPr>
              <w:jc w:val="both"/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jc w:val="both"/>
            </w:pPr>
            <w:r w:rsidRPr="00A17121">
              <w:t>Выборнова, Е. С. Предмет гражданско-правового договора : монография / Е. С. Выборнова, Н. С. Александрова. — 2-е изд. — Москва : Издательство Юрайт, 2019. — 160 с. — (Актуальные монографии). — ISBN 978-5-534-11022-7. — Текст : электронный // ЭБС Юрайт [сайт]. — URL: </w:t>
            </w:r>
            <w:hyperlink r:id="rId11" w:tgtFrame="_blank" w:history="1">
              <w:r w:rsidRPr="00A17121">
                <w:t>https://biblio-online.ru/bcode/442570</w:t>
              </w:r>
            </w:hyperlink>
          </w:p>
          <w:p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ind w:left="63" w:firstLine="297"/>
              <w:jc w:val="both"/>
            </w:pPr>
            <w:r w:rsidRPr="00A17121">
              <w:t>Договорное право в частных и международных отношениях : учеб. пособие / И.В. Петров, Е.Н. Романова, Е.Л. Симатова, О.В. Шаповал. — М. : РИОР : ИНФРА-М, 2019. — 115 с. — (Высшее образование: Магистратура). — https://doi.org/10.12737/23505. - Режим доступа: http://znanium.com/catalog/product/989154</w:t>
            </w:r>
          </w:p>
          <w:p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ind w:left="63" w:firstLine="297"/>
              <w:jc w:val="both"/>
            </w:pPr>
            <w:r w:rsidRPr="00A17121">
              <w:t>Договорное право: Учебное пос. для ст. вузов, обуч. по спец. "Юриспр" /Н.Д.Эриашвили, А.Н.Кузбагаров, П.В.Алексий; Под ред. Н.Д. Эриашвили, В.Н. Ткачева. - М: ЮНИТИ-ДАНА, 2015 - 239 с: 60x90 1/16 - (Юриспруденция для бак). (п) ISBN 978-5-238-02647-3 - Режим доступа: http://znanium.com/catalog/product/498940</w:t>
            </w:r>
          </w:p>
          <w:p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ind w:left="63" w:firstLine="297"/>
              <w:jc w:val="both"/>
            </w:pPr>
            <w:r w:rsidRPr="00A17121">
              <w:t>Договорное право России: реформирование, проблемы и тенденции развития: Монография / Е.Е. Богданова, Л.Ю. Василевская, Е.С. Гринь и др. - М.: Юр.Норма, НИЦ ИНФРА-М, 2016. - 192 с.: 60x90 1/16 (Обложка) ISBN 978-5-91768-677-6 - Режим доступа: http://znanium.com/catalog/product/526433</w:t>
            </w:r>
          </w:p>
          <w:p w:rsidR="00D31CE5" w:rsidRPr="00A17121" w:rsidRDefault="00D31CE5" w:rsidP="00D31CE5">
            <w:pPr>
              <w:pStyle w:val="1f3"/>
              <w:tabs>
                <w:tab w:val="left" w:pos="993"/>
              </w:tabs>
              <w:ind w:left="360"/>
              <w:jc w:val="both"/>
            </w:pP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17121">
              <w:rPr>
                <w:b/>
                <w:sz w:val="24"/>
                <w:szCs w:val="24"/>
              </w:rPr>
              <w:t xml:space="preserve"> </w:t>
            </w:r>
          </w:p>
          <w:p w:rsidR="00CB2C49" w:rsidRPr="00A17121" w:rsidRDefault="00CB2C49" w:rsidP="00CB2C49">
            <w:pPr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7121" w:rsidRDefault="00CB2C49" w:rsidP="00CB2C49">
            <w:pPr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Общего доступа</w:t>
            </w:r>
          </w:p>
          <w:p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онлайн курсов</w:t>
            </w:r>
            <w:r w:rsidRPr="00A1712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CB2C49" w:rsidRPr="00A17121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CB2C49" w:rsidRPr="00A17121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8B5867" w:rsidRDefault="0061508B" w:rsidP="0061508B">
      <w:pPr>
        <w:ind w:left="-284"/>
        <w:rPr>
          <w:sz w:val="24"/>
          <w:szCs w:val="24"/>
        </w:rPr>
      </w:pPr>
    </w:p>
    <w:p w:rsidR="00F41493" w:rsidRPr="008B5867" w:rsidRDefault="00F41493" w:rsidP="0061508B">
      <w:pPr>
        <w:ind w:left="-284"/>
        <w:rPr>
          <w:sz w:val="24"/>
          <w:szCs w:val="24"/>
        </w:rPr>
      </w:pPr>
      <w:r w:rsidRPr="008B5867">
        <w:rPr>
          <w:sz w:val="24"/>
          <w:szCs w:val="24"/>
        </w:rPr>
        <w:t xml:space="preserve">Аннотацию подготовил                               </w:t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5F48C1" w:rsidRPr="008B5867">
        <w:rPr>
          <w:sz w:val="24"/>
          <w:szCs w:val="24"/>
        </w:rPr>
        <w:t xml:space="preserve"> </w:t>
      </w:r>
      <w:r w:rsidR="004A64A7" w:rsidRPr="008B5867">
        <w:rPr>
          <w:sz w:val="24"/>
          <w:szCs w:val="24"/>
        </w:rPr>
        <w:t>А.В. Головизнин</w:t>
      </w:r>
      <w:r w:rsidR="0061508B" w:rsidRPr="008B5867">
        <w:rPr>
          <w:sz w:val="24"/>
          <w:szCs w:val="24"/>
        </w:rPr>
        <w:t xml:space="preserve"> </w:t>
      </w:r>
    </w:p>
    <w:p w:rsidR="00F41493" w:rsidRPr="008B5867" w:rsidRDefault="00F41493" w:rsidP="0075328A">
      <w:pPr>
        <w:rPr>
          <w:sz w:val="24"/>
          <w:szCs w:val="24"/>
          <w:u w:val="single"/>
        </w:rPr>
      </w:pPr>
    </w:p>
    <w:p w:rsidR="00F41493" w:rsidRPr="008B5867" w:rsidRDefault="00F41493" w:rsidP="0075328A">
      <w:pPr>
        <w:rPr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sectPr w:rsidR="008B5867" w:rsidRPr="008B58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FE" w:rsidRDefault="009A01FE">
      <w:r>
        <w:separator/>
      </w:r>
    </w:p>
  </w:endnote>
  <w:endnote w:type="continuationSeparator" w:id="0">
    <w:p w:rsidR="009A01FE" w:rsidRDefault="009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FE" w:rsidRDefault="009A01FE">
      <w:r>
        <w:separator/>
      </w:r>
    </w:p>
  </w:footnote>
  <w:footnote w:type="continuationSeparator" w:id="0">
    <w:p w:rsidR="009A01FE" w:rsidRDefault="009A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BB42298"/>
    <w:multiLevelType w:val="hybridMultilevel"/>
    <w:tmpl w:val="72C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D0046F"/>
    <w:multiLevelType w:val="hybridMultilevel"/>
    <w:tmpl w:val="72C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6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1"/>
  </w:num>
  <w:num w:numId="33">
    <w:abstractNumId w:val="8"/>
  </w:num>
  <w:num w:numId="34">
    <w:abstractNumId w:val="6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7ACB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ED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4F578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1FE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3F48"/>
    <w:rsid w:val="00A04635"/>
    <w:rsid w:val="00A061B1"/>
    <w:rsid w:val="00A1712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55D2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29E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C5A56"/>
    <w:rsid w:val="00ED4B4E"/>
    <w:rsid w:val="00ED506E"/>
    <w:rsid w:val="00EE0A50"/>
    <w:rsid w:val="00EF2CBE"/>
    <w:rsid w:val="00EF456D"/>
    <w:rsid w:val="00F04B49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4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2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38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4347-005D-4500-87F3-2DC848BC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2019-05-29T06:28:00Z</dcterms:created>
  <dcterms:modified xsi:type="dcterms:W3CDTF">2020-02-25T09:21:00Z</dcterms:modified>
</cp:coreProperties>
</file>